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F1318B">
        <w:rPr>
          <w:rFonts w:ascii="Arial" w:hAnsi="Arial" w:hint="eastAsia"/>
          <w:bCs/>
          <w:color w:val="000000"/>
          <w:sz w:val="22"/>
        </w:rPr>
        <w:t>3bis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EC1430">
        <w:rPr>
          <w:rFonts w:ascii="Arial" w:hAnsi="Arial" w:hint="eastAsia"/>
          <w:bCs/>
          <w:color w:val="000000"/>
          <w:sz w:val="22"/>
        </w:rPr>
        <w:t>2008</w:t>
      </w:r>
      <w:r w:rsidR="00624382">
        <w:rPr>
          <w:rFonts w:ascii="Arial" w:hAnsi="Arial" w:hint="eastAsia"/>
          <w:bCs/>
          <w:color w:val="000000"/>
          <w:sz w:val="22"/>
        </w:rPr>
        <w:t xml:space="preserve">                                                                 </w:t>
      </w:r>
    </w:p>
    <w:p w:rsidR="00624382" w:rsidRDefault="00846027" w:rsidP="00624382">
      <w:pPr>
        <w:pStyle w:val="3GPPHeader"/>
        <w:spacing w:after="0"/>
        <w:rPr>
          <w:rFonts w:ascii="Arial" w:hAnsi="Arial"/>
          <w:bCs/>
          <w:color w:val="000000"/>
          <w:sz w:val="22"/>
        </w:rPr>
      </w:pPr>
      <w:r>
        <w:rPr>
          <w:rFonts w:ascii="Arial" w:hAnsi="Arial"/>
          <w:bCs/>
          <w:color w:val="000000"/>
          <w:sz w:val="22"/>
          <w:lang w:val="en-US"/>
        </w:rPr>
        <w:t>Changsha, CN, 15th – 19th April</w:t>
      </w:r>
      <w:r w:rsidRPr="007C4743">
        <w:rPr>
          <w:rFonts w:ascii="Arial" w:hAnsi="Arial"/>
          <w:bCs/>
          <w:color w:val="000000"/>
          <w:sz w:val="22"/>
          <w:lang w:val="en-US"/>
        </w:rPr>
        <w:t>,</w:t>
      </w:r>
      <w:r>
        <w:rPr>
          <w:rFonts w:ascii="Arial" w:hAnsi="Arial"/>
          <w:bCs/>
          <w:color w:val="000000"/>
          <w:sz w:val="22"/>
          <w:lang w:val="en-US"/>
        </w:rPr>
        <w:t xml:space="preserve"> 202</w:t>
      </w:r>
      <w:r>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E57FFE">
        <w:t xml:space="preserve"> </w:t>
      </w:r>
      <w:r w:rsidR="00E57FFE" w:rsidRPr="00E57FFE">
        <w:rPr>
          <w:rFonts w:ascii="Arial" w:hAnsi="Arial"/>
          <w:bCs/>
          <w:color w:val="000000"/>
          <w:sz w:val="22"/>
        </w:rPr>
        <w:t>R18 mobility mechanisms</w:t>
      </w:r>
      <w:r w:rsidR="00F1318B">
        <w:rPr>
          <w:rFonts w:ascii="Arial" w:hAnsi="Arial" w:hint="eastAsia"/>
          <w:bCs/>
          <w:color w:val="000000"/>
          <w:sz w:val="22"/>
        </w:rPr>
        <w:t xml:space="preserve"> </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BE145D" w:rsidRDefault="00F1318B" w:rsidP="00BE145D">
      <w:pPr>
        <w:spacing w:before="120" w:line="280" w:lineRule="atLeas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the WI [1], the following objective is captured:</w:t>
      </w:r>
    </w:p>
    <w:p w:rsidR="00F1318B" w:rsidRDefault="00F1318B" w:rsidP="00F1318B">
      <w:pPr>
        <w:spacing w:before="120" w:line="280" w:lineRule="atLeast"/>
        <w:rPr>
          <w:rFonts w:ascii="Times New Roman" w:hAnsi="Times New Roman"/>
        </w:rPr>
      </w:pPr>
      <w:r>
        <w:rPr>
          <w:rFonts w:ascii="Times New Roman" w:hAnsi="Times New Roman"/>
        </w:rPr>
        <w:t>- MRO enhancement for R18 mobility mechanisms, including</w:t>
      </w:r>
      <w:r>
        <w:rPr>
          <w:rFonts w:ascii="Times New Roman" w:hAnsi="Times New Roman" w:hint="eastAsia"/>
        </w:rPr>
        <w:t xml:space="preserve">, </w:t>
      </w:r>
      <w:r>
        <w:rPr>
          <w:rFonts w:ascii="Times New Roman" w:hAnsi="Times New Roman"/>
        </w:rPr>
        <w:t>Lower layer triggered mobility (LTM), CHO with candidate SCGs, subsequent CPAC [RAN3, RAN2]:</w:t>
      </w:r>
    </w:p>
    <w:p w:rsidR="00F1318B" w:rsidRPr="00A7684F" w:rsidRDefault="00A7684F" w:rsidP="00BE145D">
      <w:pPr>
        <w:spacing w:before="120" w:line="280" w:lineRule="atLeast"/>
        <w:rPr>
          <w:rFonts w:ascii="Times New Roman" w:hAnsi="Times New Roman"/>
          <w:sz w:val="22"/>
        </w:rPr>
      </w:pPr>
      <w:r w:rsidRPr="00A7684F">
        <w:rPr>
          <w:rFonts w:ascii="Times New Roman" w:hAnsi="Times New Roman"/>
          <w:sz w:val="22"/>
        </w:rPr>
        <w:t>Here</w:t>
      </w:r>
      <w:r w:rsidRPr="00A7684F">
        <w:rPr>
          <w:rFonts w:ascii="Times New Roman" w:hAnsi="Times New Roman" w:hint="eastAsia"/>
          <w:sz w:val="22"/>
        </w:rPr>
        <w:t xml:space="preserve"> we provide some analysis on </w:t>
      </w:r>
      <w:r w:rsidRPr="00A7684F">
        <w:rPr>
          <w:rFonts w:ascii="Times New Roman" w:hAnsi="Times New Roman"/>
          <w:sz w:val="22"/>
        </w:rPr>
        <w:t>MRO enhancement for R18 mobility mechanisms</w:t>
      </w:r>
      <w:r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611272" w:rsidRPr="00A4019E" w:rsidRDefault="00611272" w:rsidP="00CF7EF5">
      <w:pPr>
        <w:pStyle w:val="3"/>
        <w:numPr>
          <w:ilvl w:val="1"/>
          <w:numId w:val="1"/>
        </w:numPr>
        <w:rPr>
          <w:sz w:val="22"/>
          <w:szCs w:val="22"/>
          <w:lang w:val="en-US"/>
        </w:rPr>
      </w:pPr>
      <w:r w:rsidRPr="00A4019E">
        <w:rPr>
          <w:rFonts w:hint="eastAsia"/>
          <w:sz w:val="32"/>
          <w:lang w:val="en-US"/>
        </w:rPr>
        <w:t xml:space="preserve">MRO for </w:t>
      </w:r>
      <w:r w:rsidR="00CF7EF5" w:rsidRPr="00CF7EF5">
        <w:rPr>
          <w:sz w:val="32"/>
          <w:lang w:val="en-US"/>
        </w:rPr>
        <w:t>L1/L2-Triggered Mobility</w:t>
      </w:r>
    </w:p>
    <w:p w:rsidR="00CF7EF5" w:rsidRDefault="00CF7EF5" w:rsidP="006924DC">
      <w:pPr>
        <w:rPr>
          <w:rFonts w:ascii="Times New Roman" w:hAnsi="Times New Roman"/>
          <w:sz w:val="22"/>
        </w:rPr>
      </w:pPr>
      <w:r>
        <w:rPr>
          <w:rFonts w:ascii="Times New Roman" w:hAnsi="Times New Roman"/>
          <w:sz w:val="22"/>
        </w:rPr>
        <w:t>The</w:t>
      </w:r>
      <w:r>
        <w:rPr>
          <w:rFonts w:ascii="Times New Roman" w:hAnsi="Times New Roman" w:hint="eastAsia"/>
          <w:sz w:val="22"/>
        </w:rPr>
        <w:t xml:space="preserve"> following text is captured in TS38.300 on LTM:</w:t>
      </w:r>
    </w:p>
    <w:p w:rsidR="00607255" w:rsidRPr="00CF7EF5" w:rsidRDefault="00CF7EF5" w:rsidP="006924DC">
      <w:pPr>
        <w:rPr>
          <w:rFonts w:ascii="Times New Roman" w:hAnsi="Times New Roman"/>
          <w:sz w:val="22"/>
        </w:rPr>
      </w:pPr>
      <w:r w:rsidRPr="00CF7EF5">
        <w:rPr>
          <w:rFonts w:ascii="Times New Roman" w:hAnsi="Times New Roman"/>
          <w:sz w:val="22"/>
        </w:rPr>
        <w:t>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rsidR="003510BB" w:rsidRDefault="004B37D6" w:rsidP="006924DC">
      <w:pPr>
        <w:rPr>
          <w:rFonts w:ascii="Times New Roman" w:eastAsia="等线" w:hAnsi="Times New Roman"/>
          <w:sz w:val="22"/>
          <w:szCs w:val="22"/>
          <w:lang w:val="en-US"/>
        </w:rPr>
      </w:pPr>
      <w:r>
        <w:rPr>
          <w:rFonts w:ascii="Times New Roman" w:hAnsi="Times New Roman" w:hint="eastAsia"/>
          <w:sz w:val="22"/>
        </w:rPr>
        <w:t xml:space="preserve">According to above description, </w:t>
      </w:r>
      <w:r w:rsidRPr="00CF7EF5">
        <w:rPr>
          <w:rFonts w:ascii="Times New Roman" w:hAnsi="Times New Roman"/>
          <w:sz w:val="22"/>
        </w:rPr>
        <w:t>LTM candidate configuration</w:t>
      </w:r>
      <w:r>
        <w:rPr>
          <w:rFonts w:ascii="Times New Roman" w:hAnsi="Times New Roman" w:hint="eastAsia"/>
          <w:sz w:val="22"/>
        </w:rPr>
        <w:t xml:space="preserve"> may include several candidate cells which is similar as CHO.</w:t>
      </w:r>
      <w:r w:rsidR="00822C10">
        <w:rPr>
          <w:rFonts w:ascii="Times New Roman" w:hAnsi="Times New Roman" w:hint="eastAsia"/>
          <w:sz w:val="22"/>
        </w:rPr>
        <w:t xml:space="preserve"> </w:t>
      </w:r>
      <w:r w:rsidR="003510BB">
        <w:rPr>
          <w:rFonts w:ascii="Times New Roman" w:hAnsi="Times New Roman" w:hint="eastAsia"/>
          <w:sz w:val="22"/>
        </w:rPr>
        <w:t>But</w:t>
      </w:r>
      <w:r w:rsidR="00822C10">
        <w:rPr>
          <w:rFonts w:ascii="Times New Roman" w:eastAsia="等线" w:hAnsi="Times New Roman" w:hint="eastAsia"/>
          <w:sz w:val="22"/>
          <w:szCs w:val="22"/>
          <w:lang w:val="en-US"/>
        </w:rPr>
        <w:t xml:space="preserve"> for the </w:t>
      </w:r>
      <w:r w:rsidR="00822C10" w:rsidRPr="00822C10">
        <w:rPr>
          <w:rFonts w:ascii="Times New Roman" w:eastAsia="等线" w:hAnsi="Times New Roman"/>
          <w:sz w:val="22"/>
          <w:szCs w:val="22"/>
          <w:lang w:val="en-US"/>
        </w:rPr>
        <w:t>execution condition</w:t>
      </w:r>
      <w:r w:rsidR="00822C10">
        <w:rPr>
          <w:rFonts w:ascii="Times New Roman" w:eastAsia="等线" w:hAnsi="Times New Roman" w:hint="eastAsia"/>
          <w:sz w:val="22"/>
          <w:szCs w:val="22"/>
          <w:lang w:val="en-US"/>
        </w:rPr>
        <w:t xml:space="preserve">, </w:t>
      </w:r>
      <w:r w:rsidR="00822C10">
        <w:rPr>
          <w:rFonts w:ascii="Times New Roman" w:eastAsia="等线" w:hAnsi="Times New Roman"/>
          <w:sz w:val="22"/>
          <w:szCs w:val="22"/>
          <w:lang w:val="en-US"/>
        </w:rPr>
        <w:t>i.e.</w:t>
      </w:r>
      <w:r w:rsidR="00822C10">
        <w:rPr>
          <w:rFonts w:ascii="Times New Roman" w:eastAsia="等线" w:hAnsi="Times New Roman" w:hint="eastAsia"/>
          <w:sz w:val="22"/>
          <w:szCs w:val="22"/>
          <w:lang w:val="en-US"/>
        </w:rPr>
        <w:t xml:space="preserve"> the trigger of handover, CHO and LTM is</w:t>
      </w:r>
      <w:r w:rsidR="00487861">
        <w:rPr>
          <w:rFonts w:ascii="Times New Roman" w:eastAsia="等线" w:hAnsi="Times New Roman" w:hint="eastAsia"/>
          <w:sz w:val="22"/>
          <w:szCs w:val="22"/>
          <w:lang w:val="en-US"/>
        </w:rPr>
        <w:t xml:space="preserve"> different. </w:t>
      </w:r>
      <w:r w:rsidR="00BE0ECF">
        <w:rPr>
          <w:rFonts w:ascii="Times New Roman" w:eastAsia="等线" w:hAnsi="Times New Roman"/>
          <w:sz w:val="22"/>
          <w:szCs w:val="22"/>
          <w:lang w:val="en-US"/>
        </w:rPr>
        <w:t>For</w:t>
      </w:r>
      <w:r w:rsidR="00BE0ECF">
        <w:rPr>
          <w:rFonts w:ascii="Times New Roman" w:eastAsia="等线" w:hAnsi="Times New Roman" w:hint="eastAsia"/>
          <w:sz w:val="22"/>
          <w:szCs w:val="22"/>
          <w:lang w:val="en-US"/>
        </w:rPr>
        <w:t xml:space="preserve"> CHO,</w:t>
      </w:r>
      <w:r w:rsidR="003730FD">
        <w:rPr>
          <w:rFonts w:ascii="Times New Roman" w:eastAsia="等线" w:hAnsi="Times New Roman" w:hint="eastAsia"/>
          <w:sz w:val="22"/>
          <w:szCs w:val="22"/>
          <w:lang w:val="en-US"/>
        </w:rPr>
        <w:t xml:space="preserve"> </w:t>
      </w:r>
      <w:r w:rsidR="00BE0ECF">
        <w:rPr>
          <w:rFonts w:ascii="Times New Roman" w:eastAsia="等线" w:hAnsi="Times New Roman" w:hint="eastAsia"/>
          <w:sz w:val="22"/>
          <w:szCs w:val="22"/>
          <w:lang w:val="en-US"/>
        </w:rPr>
        <w:t xml:space="preserve">UE </w:t>
      </w:r>
      <w:r w:rsidR="00BE0ECF" w:rsidRPr="00BE0ECF">
        <w:rPr>
          <w:rFonts w:ascii="Times New Roman" w:eastAsia="等线" w:hAnsi="Times New Roman"/>
          <w:sz w:val="22"/>
          <w:szCs w:val="22"/>
          <w:lang w:val="en-US"/>
        </w:rPr>
        <w:t xml:space="preserve">evaluating the execution condition(s) </w:t>
      </w:r>
      <w:r w:rsidR="00BE0ECF">
        <w:rPr>
          <w:rFonts w:ascii="Times New Roman" w:eastAsia="等线" w:hAnsi="Times New Roman" w:hint="eastAsia"/>
          <w:sz w:val="22"/>
          <w:szCs w:val="22"/>
          <w:lang w:val="en-US"/>
        </w:rPr>
        <w:t xml:space="preserve">which is configured via RRC </w:t>
      </w:r>
      <w:r w:rsidR="00BE0ECF">
        <w:rPr>
          <w:rFonts w:ascii="Times New Roman" w:eastAsia="等线" w:hAnsi="Times New Roman"/>
          <w:sz w:val="22"/>
          <w:szCs w:val="22"/>
          <w:lang w:val="en-US"/>
        </w:rPr>
        <w:t>signaling</w:t>
      </w:r>
      <w:r w:rsidR="00BE0ECF">
        <w:rPr>
          <w:rFonts w:ascii="Times New Roman" w:eastAsia="等线" w:hAnsi="Times New Roman" w:hint="eastAsia"/>
          <w:sz w:val="22"/>
          <w:szCs w:val="22"/>
          <w:lang w:val="en-US"/>
        </w:rPr>
        <w:t xml:space="preserve"> before handover. </w:t>
      </w:r>
      <w:r w:rsidR="003510BB">
        <w:rPr>
          <w:rFonts w:ascii="Times New Roman" w:eastAsia="等线" w:hAnsi="Times New Roman"/>
          <w:sz w:val="22"/>
          <w:szCs w:val="22"/>
          <w:lang w:val="en-US"/>
        </w:rPr>
        <w:t>Once</w:t>
      </w:r>
      <w:r w:rsidR="003730FD">
        <w:rPr>
          <w:rFonts w:ascii="Times New Roman" w:eastAsia="等线" w:hAnsi="Times New Roman" w:hint="eastAsia"/>
          <w:sz w:val="22"/>
          <w:szCs w:val="22"/>
          <w:lang w:val="en-US"/>
        </w:rPr>
        <w:t xml:space="preserve"> the </w:t>
      </w:r>
      <w:r w:rsidR="003730FD" w:rsidRPr="00BE0ECF">
        <w:rPr>
          <w:rFonts w:ascii="Times New Roman" w:eastAsia="等线" w:hAnsi="Times New Roman"/>
          <w:sz w:val="22"/>
          <w:szCs w:val="22"/>
          <w:lang w:val="en-US"/>
        </w:rPr>
        <w:t>execution condition(s)</w:t>
      </w:r>
      <w:r w:rsidR="003730FD">
        <w:rPr>
          <w:rFonts w:ascii="Times New Roman" w:eastAsia="等线" w:hAnsi="Times New Roman" w:hint="eastAsia"/>
          <w:sz w:val="22"/>
          <w:szCs w:val="22"/>
          <w:lang w:val="en-US"/>
        </w:rPr>
        <w:t xml:space="preserve"> is satisfied, UE would </w:t>
      </w:r>
      <w:r w:rsidR="003730FD">
        <w:rPr>
          <w:rFonts w:ascii="Times New Roman" w:eastAsia="等线" w:hAnsi="Times New Roman"/>
          <w:sz w:val="22"/>
          <w:szCs w:val="22"/>
          <w:lang w:val="en-US"/>
        </w:rPr>
        <w:t>execut</w:t>
      </w:r>
      <w:r w:rsidR="003730FD">
        <w:rPr>
          <w:rFonts w:ascii="Times New Roman" w:eastAsia="等线" w:hAnsi="Times New Roman" w:hint="eastAsia"/>
          <w:sz w:val="22"/>
          <w:szCs w:val="22"/>
          <w:lang w:val="en-US"/>
        </w:rPr>
        <w:t>e</w:t>
      </w:r>
      <w:r w:rsidR="003730FD" w:rsidRPr="003730FD">
        <w:rPr>
          <w:rFonts w:ascii="Times New Roman" w:eastAsia="等线" w:hAnsi="Times New Roman"/>
          <w:sz w:val="22"/>
          <w:szCs w:val="22"/>
          <w:lang w:val="en-US"/>
        </w:rPr>
        <w:t xml:space="preserve"> CHO</w:t>
      </w:r>
      <w:r w:rsidR="003730FD">
        <w:rPr>
          <w:rFonts w:ascii="Times New Roman" w:eastAsia="等线" w:hAnsi="Times New Roman" w:hint="eastAsia"/>
          <w:sz w:val="22"/>
          <w:szCs w:val="22"/>
          <w:lang w:val="en-US"/>
        </w:rPr>
        <w:t xml:space="preserve">. </w:t>
      </w:r>
      <w:r w:rsidR="003730FD">
        <w:rPr>
          <w:rFonts w:ascii="Times New Roman" w:eastAsia="等线" w:hAnsi="Times New Roman"/>
          <w:sz w:val="22"/>
          <w:szCs w:val="22"/>
          <w:lang w:val="en-US"/>
        </w:rPr>
        <w:t>While</w:t>
      </w:r>
      <w:r w:rsidR="00BE0ECF">
        <w:rPr>
          <w:rFonts w:ascii="Times New Roman" w:eastAsia="等线" w:hAnsi="Times New Roman" w:hint="eastAsia"/>
          <w:sz w:val="22"/>
          <w:szCs w:val="22"/>
          <w:lang w:val="en-US"/>
        </w:rPr>
        <w:t xml:space="preserve"> </w:t>
      </w:r>
      <w:r w:rsidR="003730FD">
        <w:rPr>
          <w:rFonts w:ascii="Times New Roman" w:eastAsia="等线" w:hAnsi="Times New Roman" w:hint="eastAsia"/>
          <w:sz w:val="22"/>
          <w:szCs w:val="22"/>
          <w:lang w:val="en-US"/>
        </w:rPr>
        <w:t xml:space="preserve">for LTM, </w:t>
      </w:r>
      <w:r w:rsidR="003510BB">
        <w:rPr>
          <w:rFonts w:ascii="Times New Roman" w:eastAsia="等线" w:hAnsi="Times New Roman" w:hint="eastAsia"/>
          <w:sz w:val="22"/>
          <w:szCs w:val="22"/>
          <w:lang w:val="en-US"/>
        </w:rPr>
        <w:t xml:space="preserve">gNB first receives L1 </w:t>
      </w:r>
      <w:r w:rsidR="003510BB" w:rsidRPr="003510BB">
        <w:rPr>
          <w:rFonts w:ascii="Times New Roman" w:eastAsia="等线" w:hAnsi="Times New Roman"/>
          <w:sz w:val="22"/>
          <w:szCs w:val="22"/>
          <w:lang w:val="en-US"/>
        </w:rPr>
        <w:t>measurement report(s) from a UE</w:t>
      </w:r>
      <w:r w:rsidR="003510BB">
        <w:rPr>
          <w:rFonts w:ascii="Times New Roman" w:eastAsia="等线" w:hAnsi="Times New Roman" w:hint="eastAsia"/>
          <w:sz w:val="22"/>
          <w:szCs w:val="22"/>
          <w:lang w:val="en-US"/>
        </w:rPr>
        <w:t xml:space="preserve">, </w:t>
      </w:r>
      <w:r w:rsidR="003510BB" w:rsidRPr="003510BB">
        <w:rPr>
          <w:rFonts w:ascii="Times New Roman" w:eastAsia="等线" w:hAnsi="Times New Roman"/>
          <w:sz w:val="22"/>
          <w:szCs w:val="22"/>
          <w:lang w:val="en-US"/>
        </w:rPr>
        <w:t xml:space="preserve">and gNB changes UE serving cell by a cell switch command </w:t>
      </w:r>
      <w:r w:rsidR="00BA7C53" w:rsidRPr="003510BB">
        <w:rPr>
          <w:rFonts w:ascii="Times New Roman" w:eastAsia="等线" w:hAnsi="Times New Roman"/>
          <w:sz w:val="22"/>
          <w:szCs w:val="22"/>
          <w:lang w:val="en-US"/>
        </w:rPr>
        <w:t>signaled</w:t>
      </w:r>
      <w:r w:rsidR="003510BB" w:rsidRPr="003510BB">
        <w:rPr>
          <w:rFonts w:ascii="Times New Roman" w:eastAsia="等线" w:hAnsi="Times New Roman"/>
          <w:sz w:val="22"/>
          <w:szCs w:val="22"/>
          <w:lang w:val="en-US"/>
        </w:rPr>
        <w:t xml:space="preserve"> via a MAC CE</w:t>
      </w:r>
      <w:r w:rsidR="003510BB">
        <w:rPr>
          <w:rFonts w:ascii="Times New Roman" w:eastAsia="等线" w:hAnsi="Times New Roman" w:hint="eastAsia"/>
          <w:sz w:val="22"/>
          <w:szCs w:val="22"/>
          <w:lang w:val="en-US"/>
        </w:rPr>
        <w:t>.</w:t>
      </w:r>
    </w:p>
    <w:p w:rsidR="003510BB" w:rsidRDefault="003510BB"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CHO, </w:t>
      </w:r>
      <w:r w:rsidR="0039702B">
        <w:rPr>
          <w:rFonts w:ascii="Times New Roman" w:eastAsia="等线" w:hAnsi="Times New Roman" w:hint="eastAsia"/>
          <w:sz w:val="22"/>
          <w:szCs w:val="22"/>
          <w:lang w:val="en-US"/>
        </w:rPr>
        <w:t xml:space="preserve">optimization on </w:t>
      </w:r>
      <w:r>
        <w:rPr>
          <w:rFonts w:ascii="Times New Roman" w:eastAsia="等线" w:hAnsi="Times New Roman" w:hint="eastAsia"/>
          <w:sz w:val="22"/>
          <w:szCs w:val="22"/>
          <w:lang w:val="en-US"/>
        </w:rPr>
        <w:t xml:space="preserve">candidate cell list and related </w:t>
      </w:r>
      <w:r w:rsidRPr="00BE0ECF">
        <w:rPr>
          <w:rFonts w:ascii="Times New Roman" w:eastAsia="等线" w:hAnsi="Times New Roman"/>
          <w:sz w:val="22"/>
          <w:szCs w:val="22"/>
          <w:lang w:val="en-US"/>
        </w:rPr>
        <w:t>execution condition(s)</w:t>
      </w:r>
      <w:r>
        <w:rPr>
          <w:rFonts w:ascii="Times New Roman" w:eastAsia="等线" w:hAnsi="Times New Roman" w:hint="eastAsia"/>
          <w:sz w:val="22"/>
          <w:szCs w:val="22"/>
          <w:lang w:val="en-US"/>
        </w:rPr>
        <w:t xml:space="preserve"> is the one of objectives for MRO.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same reason </w:t>
      </w:r>
      <w:r w:rsidR="0073410B">
        <w:rPr>
          <w:rFonts w:ascii="Times New Roman" w:eastAsia="等线" w:hAnsi="Times New Roman" w:hint="eastAsia"/>
          <w:sz w:val="22"/>
          <w:szCs w:val="22"/>
          <w:lang w:val="en-US"/>
        </w:rPr>
        <w:t>these configurations may be also needed to be optimized</w:t>
      </w:r>
      <w:r>
        <w:rPr>
          <w:rFonts w:ascii="Times New Roman" w:eastAsia="等线" w:hAnsi="Times New Roman" w:hint="eastAsia"/>
          <w:sz w:val="22"/>
          <w:szCs w:val="22"/>
          <w:lang w:val="en-US"/>
        </w:rPr>
        <w:t xml:space="preserve"> in MRO for LTM. </w:t>
      </w:r>
      <w:r w:rsidR="0073410B">
        <w:rPr>
          <w:rFonts w:ascii="Times New Roman" w:eastAsia="等线" w:hAnsi="Times New Roman"/>
          <w:sz w:val="22"/>
          <w:szCs w:val="22"/>
          <w:lang w:val="en-US"/>
        </w:rPr>
        <w:t>So</w:t>
      </w:r>
      <w:r>
        <w:rPr>
          <w:rFonts w:ascii="Times New Roman" w:eastAsia="等线" w:hAnsi="Times New Roman" w:hint="eastAsia"/>
          <w:sz w:val="22"/>
          <w:szCs w:val="22"/>
          <w:lang w:val="en-US"/>
        </w:rPr>
        <w:t>, we propose to take MRO for CHO as base line for MRO for LTM.</w:t>
      </w:r>
    </w:p>
    <w:p w:rsidR="002E037D" w:rsidRDefault="0055654C" w:rsidP="006924DC">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3510BB">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003510BB">
        <w:rPr>
          <w:rFonts w:ascii="Times New Roman" w:eastAsia="等线" w:hAnsi="Times New Roman" w:hint="eastAsia"/>
          <w:b/>
          <w:sz w:val="22"/>
          <w:szCs w:val="22"/>
        </w:rPr>
        <w:t xml:space="preserve"> It is proposed to take MRO for CHO as the base line for MRO for LTM</w:t>
      </w:r>
      <w:r>
        <w:rPr>
          <w:rFonts w:ascii="Times New Roman" w:eastAsia="等线" w:hAnsi="Times New Roman" w:hint="eastAsia"/>
          <w:b/>
          <w:sz w:val="22"/>
          <w:szCs w:val="22"/>
        </w:rPr>
        <w:t>.</w:t>
      </w:r>
    </w:p>
    <w:p w:rsidR="008F5AFF" w:rsidRDefault="00BA7C53" w:rsidP="006924DC">
      <w:pPr>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following LTM </w:t>
      </w:r>
      <w:r w:rsidRPr="00BA7C53">
        <w:rPr>
          <w:rFonts w:ascii="Times New Roman" w:eastAsia="等线" w:hAnsi="Times New Roman"/>
          <w:sz w:val="22"/>
          <w:szCs w:val="22"/>
          <w:lang w:val="en-US"/>
        </w:rPr>
        <w:t>scenario</w:t>
      </w:r>
      <w:r>
        <w:rPr>
          <w:rFonts w:ascii="Times New Roman" w:eastAsia="等线" w:hAnsi="Times New Roman" w:hint="eastAsia"/>
          <w:sz w:val="22"/>
          <w:szCs w:val="22"/>
          <w:lang w:val="en-US"/>
        </w:rPr>
        <w:t xml:space="preserve"> is captured in TS38.300.</w:t>
      </w:r>
    </w:p>
    <w:p w:rsidR="00BA7C53" w:rsidRPr="0073410B" w:rsidRDefault="00BA7C53" w:rsidP="00BA7C53">
      <w:pPr>
        <w:pStyle w:val="B1"/>
        <w:rPr>
          <w:sz w:val="22"/>
          <w:szCs w:val="22"/>
        </w:rPr>
      </w:pPr>
      <w:r w:rsidRPr="0073410B">
        <w:rPr>
          <w:sz w:val="22"/>
          <w:szCs w:val="22"/>
        </w:rPr>
        <w:t>-</w:t>
      </w:r>
      <w:r w:rsidRPr="0073410B">
        <w:rPr>
          <w:sz w:val="22"/>
          <w:szCs w:val="22"/>
        </w:rPr>
        <w:tab/>
        <w:t xml:space="preserve">Dual connectivity scenario, PCell and MCG </w:t>
      </w:r>
      <w:proofErr w:type="spellStart"/>
      <w:r w:rsidRPr="0073410B">
        <w:rPr>
          <w:sz w:val="22"/>
          <w:szCs w:val="22"/>
        </w:rPr>
        <w:t>SCell</w:t>
      </w:r>
      <w:proofErr w:type="spellEnd"/>
      <w:r w:rsidRPr="0073410B">
        <w:rPr>
          <w:sz w:val="22"/>
          <w:szCs w:val="22"/>
        </w:rPr>
        <w:t xml:space="preserve">(s) change and intra-SN PSCell and SCG </w:t>
      </w:r>
      <w:proofErr w:type="spellStart"/>
      <w:r w:rsidRPr="0073410B">
        <w:rPr>
          <w:sz w:val="22"/>
          <w:szCs w:val="22"/>
        </w:rPr>
        <w:t>SCell</w:t>
      </w:r>
      <w:proofErr w:type="spellEnd"/>
      <w:r w:rsidRPr="0073410B">
        <w:rPr>
          <w:sz w:val="22"/>
          <w:szCs w:val="22"/>
        </w:rPr>
        <w:t>(s) change without MN involvement. LTM for simultaneous PCell and PSCell change is not supported.</w:t>
      </w:r>
    </w:p>
    <w:p w:rsidR="00BA7C53" w:rsidRPr="00BA7C53" w:rsidRDefault="004D48DA" w:rsidP="006924DC">
      <w:pPr>
        <w:rPr>
          <w:rFonts w:ascii="Times New Roman" w:eastAsia="等线" w:hAnsi="Times New Roman"/>
          <w:sz w:val="22"/>
          <w:szCs w:val="22"/>
        </w:rPr>
      </w:pPr>
      <w:r>
        <w:rPr>
          <w:rFonts w:ascii="Times New Roman" w:eastAsia="等线" w:hAnsi="Times New Roman"/>
          <w:sz w:val="22"/>
          <w:szCs w:val="22"/>
        </w:rPr>
        <w:t>According</w:t>
      </w:r>
      <w:r>
        <w:rPr>
          <w:rFonts w:ascii="Times New Roman" w:eastAsia="等线" w:hAnsi="Times New Roman" w:hint="eastAsia"/>
          <w:sz w:val="22"/>
          <w:szCs w:val="22"/>
        </w:rPr>
        <w:t xml:space="preserve"> to TS38.300, LTM for PCell change and LTM for PSCell change are supported in R18. </w:t>
      </w:r>
      <w:r w:rsidR="009D3122">
        <w:rPr>
          <w:rFonts w:ascii="Times New Roman" w:eastAsia="等线" w:hAnsi="Times New Roman"/>
          <w:sz w:val="22"/>
          <w:szCs w:val="22"/>
        </w:rPr>
        <w:t>But</w:t>
      </w:r>
      <w:r>
        <w:rPr>
          <w:rFonts w:ascii="Times New Roman" w:eastAsia="等线" w:hAnsi="Times New Roman" w:hint="eastAsia"/>
          <w:sz w:val="22"/>
          <w:szCs w:val="22"/>
        </w:rPr>
        <w:t xml:space="preserve"> we propose to first discuss MRO for LTM for PCell change </w:t>
      </w:r>
      <w:r w:rsidR="007241B5">
        <w:rPr>
          <w:rFonts w:ascii="Times New Roman" w:eastAsia="等线" w:hAnsi="Times New Roman" w:hint="eastAsia"/>
          <w:sz w:val="22"/>
          <w:szCs w:val="22"/>
        </w:rPr>
        <w:t>because of</w:t>
      </w:r>
      <w:r>
        <w:rPr>
          <w:rFonts w:ascii="Times New Roman" w:eastAsia="等线" w:hAnsi="Times New Roman" w:hint="eastAsia"/>
          <w:sz w:val="22"/>
          <w:szCs w:val="22"/>
        </w:rPr>
        <w:t xml:space="preserve"> limited time, and if time allowed, MRO for LTM for PSCell change </w:t>
      </w:r>
      <w:r w:rsidR="00BA347C">
        <w:rPr>
          <w:rFonts w:ascii="Times New Roman" w:eastAsia="等线" w:hAnsi="Times New Roman" w:hint="eastAsia"/>
          <w:sz w:val="22"/>
          <w:szCs w:val="22"/>
        </w:rPr>
        <w:t>could</w:t>
      </w:r>
      <w:r>
        <w:rPr>
          <w:rFonts w:ascii="Times New Roman" w:eastAsia="等线" w:hAnsi="Times New Roman" w:hint="eastAsia"/>
          <w:sz w:val="22"/>
          <w:szCs w:val="22"/>
        </w:rPr>
        <w:t xml:space="preserve"> be discussed after th</w:t>
      </w:r>
      <w:r w:rsidR="00B62978">
        <w:rPr>
          <w:rFonts w:ascii="Times New Roman" w:eastAsia="等线" w:hAnsi="Times New Roman" w:hint="eastAsia"/>
          <w:sz w:val="22"/>
          <w:szCs w:val="22"/>
        </w:rPr>
        <w:t>at</w:t>
      </w:r>
      <w:r>
        <w:rPr>
          <w:rFonts w:ascii="Times New Roman" w:eastAsia="等线" w:hAnsi="Times New Roman" w:hint="eastAsia"/>
          <w:sz w:val="22"/>
          <w:szCs w:val="22"/>
        </w:rPr>
        <w:t>.</w:t>
      </w:r>
    </w:p>
    <w:p w:rsidR="00BA7C53" w:rsidRPr="009D3122" w:rsidRDefault="009D3122" w:rsidP="006924DC">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2: It is proposed to first discuss MRO </w:t>
      </w:r>
      <w:r w:rsidRPr="009D3122">
        <w:rPr>
          <w:rFonts w:ascii="Times New Roman" w:eastAsia="等线" w:hAnsi="Times New Roman"/>
          <w:b/>
          <w:sz w:val="22"/>
          <w:szCs w:val="22"/>
        </w:rPr>
        <w:t>for LTM for PCell change</w:t>
      </w:r>
      <w:r w:rsidRPr="009D3122">
        <w:rPr>
          <w:rFonts w:ascii="Times New Roman" w:eastAsia="等线" w:hAnsi="Times New Roman" w:hint="eastAsia"/>
          <w:b/>
          <w:sz w:val="22"/>
          <w:szCs w:val="22"/>
        </w:rPr>
        <w:t xml:space="preserve">. </w:t>
      </w:r>
      <w:r w:rsidRPr="009D3122">
        <w:rPr>
          <w:rFonts w:ascii="Times New Roman" w:eastAsia="等线" w:hAnsi="Times New Roman"/>
          <w:b/>
          <w:sz w:val="22"/>
          <w:szCs w:val="22"/>
        </w:rPr>
        <w:t>If</w:t>
      </w:r>
      <w:r w:rsidRPr="009D3122">
        <w:rPr>
          <w:rFonts w:ascii="Times New Roman" w:eastAsia="等线" w:hAnsi="Times New Roman" w:hint="eastAsia"/>
          <w:b/>
          <w:sz w:val="22"/>
          <w:szCs w:val="22"/>
        </w:rPr>
        <w:t xml:space="preserve"> time allowed, MRO for LTM for PSCell change </w:t>
      </w:r>
      <w:r w:rsidR="00BA347C">
        <w:rPr>
          <w:rFonts w:ascii="Times New Roman" w:eastAsia="等线" w:hAnsi="Times New Roman" w:hint="eastAsia"/>
          <w:b/>
          <w:sz w:val="22"/>
          <w:szCs w:val="22"/>
        </w:rPr>
        <w:t>could</w:t>
      </w:r>
      <w:r w:rsidRPr="009D3122">
        <w:rPr>
          <w:rFonts w:ascii="Times New Roman" w:eastAsia="等线" w:hAnsi="Times New Roman" w:hint="eastAsia"/>
          <w:b/>
          <w:sz w:val="22"/>
          <w:szCs w:val="22"/>
        </w:rPr>
        <w:t xml:space="preserve"> be discussed after that</w:t>
      </w:r>
      <w:r w:rsidR="007022BC">
        <w:rPr>
          <w:rFonts w:ascii="Times New Roman" w:eastAsia="等线" w:hAnsi="Times New Roman" w:hint="eastAsia"/>
          <w:b/>
          <w:sz w:val="22"/>
          <w:szCs w:val="22"/>
        </w:rPr>
        <w:t>.</w:t>
      </w:r>
    </w:p>
    <w:p w:rsidR="00BD079D" w:rsidRDefault="00097AF2" w:rsidP="006924DC">
      <w:pPr>
        <w:rPr>
          <w:rFonts w:ascii="Times New Roman" w:eastAsia="等线" w:hAnsi="Times New Roman"/>
          <w:sz w:val="22"/>
          <w:szCs w:val="22"/>
          <w:lang w:val="en-US"/>
        </w:rPr>
      </w:pPr>
      <w:r>
        <w:rPr>
          <w:rFonts w:ascii="Times New Roman" w:eastAsia="等线" w:hAnsi="Times New Roman"/>
          <w:sz w:val="22"/>
          <w:szCs w:val="22"/>
          <w:lang w:val="en-US"/>
        </w:rPr>
        <w:t>On</w:t>
      </w:r>
      <w:r>
        <w:rPr>
          <w:rFonts w:ascii="Times New Roman" w:eastAsia="等线" w:hAnsi="Times New Roman" w:hint="eastAsia"/>
          <w:sz w:val="22"/>
          <w:szCs w:val="22"/>
          <w:lang w:val="en-US"/>
        </w:rPr>
        <w:t xml:space="preserve"> MRO for </w:t>
      </w:r>
      <w:r w:rsidRPr="003D451D">
        <w:rPr>
          <w:rFonts w:ascii="Times New Roman" w:eastAsia="等线" w:hAnsi="Times New Roman"/>
          <w:sz w:val="22"/>
          <w:szCs w:val="22"/>
          <w:lang w:val="en-US"/>
        </w:rPr>
        <w:t>LTM for PCell change</w:t>
      </w:r>
      <w:r>
        <w:rPr>
          <w:rFonts w:ascii="Times New Roman" w:eastAsia="等线" w:hAnsi="Times New Roman" w:hint="eastAsia"/>
          <w:sz w:val="22"/>
          <w:szCs w:val="22"/>
          <w:lang w:val="en-US"/>
        </w:rPr>
        <w:t xml:space="preserve">, some information </w:t>
      </w:r>
      <w:r w:rsidR="00A669CA">
        <w:rPr>
          <w:rFonts w:ascii="Times New Roman" w:eastAsia="等线" w:hAnsi="Times New Roman" w:hint="eastAsia"/>
          <w:sz w:val="22"/>
          <w:szCs w:val="22"/>
          <w:lang w:val="en-US"/>
        </w:rPr>
        <w:t xml:space="preserve">which may be used for MRO </w:t>
      </w:r>
      <w:r>
        <w:rPr>
          <w:rFonts w:ascii="Times New Roman" w:eastAsia="等线" w:hAnsi="Times New Roman" w:hint="eastAsia"/>
          <w:sz w:val="22"/>
          <w:szCs w:val="22"/>
          <w:lang w:val="en-US"/>
        </w:rPr>
        <w:t xml:space="preserve">can only be recorded by UE, for example, L1 </w:t>
      </w:r>
      <w:r>
        <w:rPr>
          <w:rFonts w:ascii="Times New Roman" w:eastAsia="等线" w:hAnsi="Times New Roman"/>
          <w:sz w:val="22"/>
          <w:szCs w:val="22"/>
          <w:lang w:val="en-US"/>
        </w:rPr>
        <w:t>measurement</w:t>
      </w:r>
      <w:r>
        <w:rPr>
          <w:rFonts w:ascii="Times New Roman" w:eastAsia="等线" w:hAnsi="Times New Roman" w:hint="eastAsia"/>
          <w:sz w:val="22"/>
          <w:szCs w:val="22"/>
          <w:lang w:val="en-US"/>
        </w:rPr>
        <w:t xml:space="preserve"> result when failure occurs. </w:t>
      </w:r>
      <w:r w:rsidR="00926CC1">
        <w:rPr>
          <w:rFonts w:ascii="Times New Roman" w:eastAsia="等线" w:hAnsi="Times New Roman"/>
          <w:sz w:val="22"/>
          <w:szCs w:val="22"/>
          <w:lang w:val="en-US"/>
        </w:rPr>
        <w:t>While</w:t>
      </w:r>
      <w:r>
        <w:rPr>
          <w:rFonts w:ascii="Times New Roman" w:eastAsia="等线" w:hAnsi="Times New Roman" w:hint="eastAsia"/>
          <w:sz w:val="22"/>
          <w:szCs w:val="22"/>
          <w:lang w:val="en-US"/>
        </w:rPr>
        <w:t xml:space="preserve"> others </w:t>
      </w:r>
      <w:r w:rsidR="00585981">
        <w:rPr>
          <w:rFonts w:ascii="Times New Roman" w:eastAsia="等线" w:hAnsi="Times New Roman" w:hint="eastAsia"/>
          <w:sz w:val="22"/>
          <w:szCs w:val="22"/>
          <w:lang w:val="en-US"/>
        </w:rPr>
        <w:t>could</w:t>
      </w:r>
      <w:r>
        <w:rPr>
          <w:rFonts w:ascii="Times New Roman" w:eastAsia="等线" w:hAnsi="Times New Roman" w:hint="eastAsia"/>
          <w:sz w:val="22"/>
          <w:szCs w:val="22"/>
          <w:lang w:val="en-US"/>
        </w:rPr>
        <w:t xml:space="preserve"> be </w:t>
      </w:r>
      <w:r w:rsidR="00A65DC1">
        <w:rPr>
          <w:rFonts w:ascii="Times New Roman" w:eastAsia="等线" w:hAnsi="Times New Roman" w:hint="eastAsia"/>
          <w:sz w:val="22"/>
          <w:szCs w:val="22"/>
          <w:lang w:val="en-US"/>
        </w:rPr>
        <w:t xml:space="preserve">kept by </w:t>
      </w:r>
      <w:r w:rsidR="00A65DC1">
        <w:rPr>
          <w:rFonts w:ascii="Times New Roman" w:eastAsia="等线" w:hAnsi="Times New Roman"/>
          <w:sz w:val="22"/>
          <w:szCs w:val="22"/>
          <w:lang w:val="en-US"/>
        </w:rPr>
        <w:t>either</w:t>
      </w:r>
      <w:r w:rsidR="00A65DC1">
        <w:rPr>
          <w:rFonts w:ascii="Times New Roman" w:eastAsia="等线" w:hAnsi="Times New Roman" w:hint="eastAsia"/>
          <w:sz w:val="22"/>
          <w:szCs w:val="22"/>
          <w:lang w:val="en-US"/>
        </w:rPr>
        <w:t xml:space="preserve"> network or UE, for example, </w:t>
      </w:r>
      <w:proofErr w:type="spellStart"/>
      <w:r w:rsidR="00926CC1" w:rsidRPr="00926CC1">
        <w:rPr>
          <w:rFonts w:ascii="Times New Roman" w:eastAsia="等线" w:hAnsi="Times New Roman"/>
          <w:sz w:val="22"/>
          <w:szCs w:val="22"/>
          <w:lang w:val="en-US"/>
        </w:rPr>
        <w:t>ltm-Config</w:t>
      </w:r>
      <w:proofErr w:type="spellEnd"/>
      <w:r w:rsidR="00926CC1">
        <w:rPr>
          <w:rFonts w:ascii="Times New Roman" w:eastAsia="等线" w:hAnsi="Times New Roman" w:hint="eastAsia"/>
          <w:sz w:val="22"/>
          <w:szCs w:val="22"/>
          <w:lang w:val="en-US"/>
        </w:rPr>
        <w:t xml:space="preserve"> transferred from gNB to UE</w:t>
      </w:r>
      <w:r w:rsidR="003C27E1">
        <w:rPr>
          <w:rFonts w:ascii="Times New Roman" w:eastAsia="等线" w:hAnsi="Times New Roman" w:hint="eastAsia"/>
          <w:sz w:val="22"/>
          <w:szCs w:val="22"/>
          <w:lang w:val="en-US"/>
        </w:rPr>
        <w:t xml:space="preserve"> for configuring LTM</w:t>
      </w:r>
      <w:r w:rsidR="00926CC1">
        <w:rPr>
          <w:rFonts w:ascii="Times New Roman" w:eastAsia="等线" w:hAnsi="Times New Roman" w:hint="eastAsia"/>
          <w:sz w:val="22"/>
          <w:szCs w:val="22"/>
          <w:lang w:val="en-US"/>
        </w:rPr>
        <w:t>.</w:t>
      </w:r>
      <w:r w:rsidR="00D21A92">
        <w:rPr>
          <w:rFonts w:ascii="Times New Roman" w:eastAsia="等线" w:hAnsi="Times New Roman" w:hint="eastAsia"/>
          <w:sz w:val="22"/>
          <w:szCs w:val="22"/>
          <w:lang w:val="en-US"/>
        </w:rPr>
        <w:t xml:space="preserve"> </w:t>
      </w:r>
      <w:r w:rsidR="00D21A92">
        <w:rPr>
          <w:rFonts w:ascii="Times New Roman" w:eastAsia="等线" w:hAnsi="Times New Roman"/>
          <w:sz w:val="22"/>
          <w:szCs w:val="22"/>
          <w:lang w:val="en-US"/>
        </w:rPr>
        <w:t>So</w:t>
      </w:r>
      <w:r w:rsidR="00D21A92">
        <w:rPr>
          <w:rFonts w:ascii="Times New Roman" w:eastAsia="等线" w:hAnsi="Times New Roman" w:hint="eastAsia"/>
          <w:sz w:val="22"/>
          <w:szCs w:val="22"/>
          <w:lang w:val="en-US"/>
        </w:rPr>
        <w:t xml:space="preserve"> there may be network based solution and</w:t>
      </w:r>
      <w:r w:rsidR="003B60C0">
        <w:rPr>
          <w:rFonts w:ascii="Times New Roman" w:eastAsia="等线" w:hAnsi="Times New Roman" w:hint="eastAsia"/>
          <w:sz w:val="22"/>
          <w:szCs w:val="22"/>
          <w:lang w:val="en-US"/>
        </w:rPr>
        <w:t>/or</w:t>
      </w:r>
      <w:r w:rsidR="00D21A92">
        <w:rPr>
          <w:rFonts w:ascii="Times New Roman" w:eastAsia="等线" w:hAnsi="Times New Roman" w:hint="eastAsia"/>
          <w:sz w:val="22"/>
          <w:szCs w:val="22"/>
          <w:lang w:val="en-US"/>
        </w:rPr>
        <w:t xml:space="preserve"> UE based solution to kept failure information. </w:t>
      </w:r>
      <w:r w:rsidR="00D21A92">
        <w:rPr>
          <w:rFonts w:ascii="Times New Roman" w:eastAsia="等线" w:hAnsi="Times New Roman"/>
          <w:sz w:val="22"/>
          <w:szCs w:val="22"/>
          <w:lang w:val="en-US"/>
        </w:rPr>
        <w:t>Since</w:t>
      </w:r>
      <w:r w:rsidR="00926CC1">
        <w:rPr>
          <w:rFonts w:ascii="Times New Roman" w:eastAsia="等线" w:hAnsi="Times New Roman" w:hint="eastAsia"/>
          <w:sz w:val="22"/>
          <w:szCs w:val="22"/>
          <w:lang w:val="en-US"/>
        </w:rPr>
        <w:t xml:space="preserve"> </w:t>
      </w:r>
      <w:r w:rsidR="00926CC1">
        <w:rPr>
          <w:rFonts w:ascii="Times New Roman" w:eastAsia="等线" w:hAnsi="Times New Roman"/>
          <w:sz w:val="22"/>
          <w:szCs w:val="22"/>
          <w:lang w:val="en-US"/>
        </w:rPr>
        <w:t xml:space="preserve">C-RNTI </w:t>
      </w:r>
      <w:r w:rsidR="00926CC1" w:rsidRPr="00926CC1">
        <w:rPr>
          <w:rFonts w:ascii="Times New Roman" w:eastAsia="等线" w:hAnsi="Times New Roman"/>
          <w:sz w:val="22"/>
          <w:szCs w:val="22"/>
          <w:lang w:val="en-US"/>
        </w:rPr>
        <w:t>in the source PCel</w:t>
      </w:r>
      <w:r w:rsidR="00926CC1">
        <w:rPr>
          <w:rFonts w:ascii="Times New Roman" w:eastAsia="等线" w:hAnsi="Times New Roman" w:hint="eastAsia"/>
          <w:sz w:val="22"/>
          <w:szCs w:val="22"/>
          <w:lang w:val="en-US"/>
        </w:rPr>
        <w:t xml:space="preserve">l and </w:t>
      </w:r>
      <w:proofErr w:type="spellStart"/>
      <w:r w:rsidR="00926CC1" w:rsidRPr="00926CC1">
        <w:rPr>
          <w:rFonts w:ascii="Times New Roman" w:eastAsia="等线" w:hAnsi="Times New Roman"/>
          <w:sz w:val="22"/>
          <w:szCs w:val="22"/>
          <w:lang w:val="en-US"/>
        </w:rPr>
        <w:t>timeConnFailure</w:t>
      </w:r>
      <w:proofErr w:type="spellEnd"/>
      <w:r w:rsidR="00926CC1">
        <w:rPr>
          <w:rFonts w:ascii="Times New Roman" w:eastAsia="等线" w:hAnsi="Times New Roman" w:hint="eastAsia"/>
          <w:sz w:val="22"/>
          <w:szCs w:val="22"/>
          <w:lang w:val="en-US"/>
        </w:rPr>
        <w:t xml:space="preserve"> has been included in RLF report to retrieve UE context kept in network</w:t>
      </w:r>
      <w:r w:rsidR="00D21A92">
        <w:rPr>
          <w:rFonts w:ascii="Times New Roman" w:eastAsia="等线" w:hAnsi="Times New Roman" w:hint="eastAsia"/>
          <w:sz w:val="22"/>
          <w:szCs w:val="22"/>
          <w:lang w:val="en-US"/>
        </w:rPr>
        <w:t>,</w:t>
      </w:r>
      <w:r w:rsidR="00926CC1">
        <w:rPr>
          <w:rFonts w:ascii="Times New Roman" w:eastAsia="等线" w:hAnsi="Times New Roman" w:hint="eastAsia"/>
          <w:sz w:val="22"/>
          <w:szCs w:val="22"/>
          <w:lang w:val="en-US"/>
        </w:rPr>
        <w:t xml:space="preserve"> </w:t>
      </w:r>
      <w:r w:rsidR="003B60C0">
        <w:rPr>
          <w:rFonts w:ascii="Times New Roman" w:eastAsia="等线" w:hAnsi="Times New Roman" w:hint="eastAsia"/>
          <w:sz w:val="22"/>
          <w:szCs w:val="22"/>
          <w:lang w:val="en-US"/>
        </w:rPr>
        <w:t xml:space="preserve">there would be no standard impact for network based solution. </w:t>
      </w:r>
      <w:r w:rsidR="0039702B">
        <w:rPr>
          <w:rFonts w:ascii="Times New Roman" w:eastAsia="等线" w:hAnsi="Times New Roman" w:hint="eastAsia"/>
          <w:sz w:val="22"/>
          <w:szCs w:val="22"/>
          <w:lang w:val="en-US"/>
        </w:rPr>
        <w:t xml:space="preserve">For UE based solution, the RLF report can be </w:t>
      </w:r>
      <w:r w:rsidR="0039702B">
        <w:rPr>
          <w:rFonts w:ascii="Times New Roman" w:eastAsia="等线" w:hAnsi="Times New Roman" w:hint="eastAsia"/>
          <w:sz w:val="22"/>
          <w:szCs w:val="22"/>
          <w:lang w:val="en-US"/>
        </w:rPr>
        <w:lastRenderedPageBreak/>
        <w:t xml:space="preserve">enhanced to capture LTM related failure information. Both </w:t>
      </w:r>
      <w:r w:rsidR="006D0429">
        <w:rPr>
          <w:rFonts w:ascii="Times New Roman" w:eastAsia="等线" w:hAnsi="Times New Roman"/>
          <w:sz w:val="22"/>
          <w:szCs w:val="22"/>
          <w:lang w:val="en-US"/>
        </w:rPr>
        <w:t>Network</w:t>
      </w:r>
      <w:r w:rsidR="00926CC1">
        <w:rPr>
          <w:rFonts w:ascii="Times New Roman" w:eastAsia="等线" w:hAnsi="Times New Roman" w:hint="eastAsia"/>
          <w:sz w:val="22"/>
          <w:szCs w:val="22"/>
          <w:lang w:val="en-US"/>
        </w:rPr>
        <w:t xml:space="preserve"> based solution and</w:t>
      </w:r>
      <w:r w:rsidR="003B60C0">
        <w:rPr>
          <w:rFonts w:ascii="Times New Roman" w:eastAsia="等线" w:hAnsi="Times New Roman" w:hint="eastAsia"/>
          <w:sz w:val="22"/>
          <w:szCs w:val="22"/>
          <w:lang w:val="en-US"/>
        </w:rPr>
        <w:t>/or</w:t>
      </w:r>
      <w:r w:rsidR="00926CC1">
        <w:rPr>
          <w:rFonts w:ascii="Times New Roman" w:eastAsia="等线" w:hAnsi="Times New Roman" w:hint="eastAsia"/>
          <w:sz w:val="22"/>
          <w:szCs w:val="22"/>
          <w:lang w:val="en-US"/>
        </w:rPr>
        <w:t xml:space="preserve"> UE based solution </w:t>
      </w:r>
      <w:r w:rsidR="003B60C0">
        <w:rPr>
          <w:rFonts w:ascii="Times New Roman" w:eastAsia="等线" w:hAnsi="Times New Roman" w:hint="eastAsia"/>
          <w:sz w:val="22"/>
          <w:szCs w:val="22"/>
          <w:lang w:val="en-US"/>
        </w:rPr>
        <w:t>could</w:t>
      </w:r>
      <w:r w:rsidR="00D21A92">
        <w:rPr>
          <w:rFonts w:ascii="Times New Roman" w:eastAsia="等线" w:hAnsi="Times New Roman" w:hint="eastAsia"/>
          <w:sz w:val="22"/>
          <w:szCs w:val="22"/>
          <w:lang w:val="en-US"/>
        </w:rPr>
        <w:t xml:space="preserve"> be used </w:t>
      </w:r>
      <w:r w:rsidR="00304F36">
        <w:rPr>
          <w:rFonts w:ascii="Times New Roman" w:eastAsia="等线" w:hAnsi="Times New Roman" w:hint="eastAsia"/>
          <w:sz w:val="22"/>
          <w:szCs w:val="22"/>
          <w:lang w:val="en-US"/>
        </w:rPr>
        <w:t xml:space="preserve">to record failure information </w:t>
      </w:r>
      <w:r w:rsidR="00D21A92">
        <w:rPr>
          <w:rFonts w:ascii="Times New Roman" w:eastAsia="等线" w:hAnsi="Times New Roman" w:hint="eastAsia"/>
          <w:sz w:val="22"/>
          <w:szCs w:val="22"/>
          <w:lang w:val="en-US"/>
        </w:rPr>
        <w:t xml:space="preserve">for </w:t>
      </w:r>
      <w:r w:rsidR="00D21A92" w:rsidRPr="00D21A92">
        <w:rPr>
          <w:rFonts w:ascii="Times New Roman" w:eastAsia="等线" w:hAnsi="Times New Roman"/>
          <w:sz w:val="22"/>
          <w:szCs w:val="22"/>
          <w:lang w:val="en-US"/>
        </w:rPr>
        <w:t>MRO for LTM for PCell change</w:t>
      </w:r>
      <w:r w:rsidR="00D21A92">
        <w:rPr>
          <w:rFonts w:ascii="Times New Roman" w:eastAsia="等线" w:hAnsi="Times New Roman" w:hint="eastAsia"/>
          <w:sz w:val="22"/>
          <w:szCs w:val="22"/>
          <w:lang w:val="en-US"/>
        </w:rPr>
        <w:t>.</w:t>
      </w:r>
    </w:p>
    <w:p w:rsidR="00D21A92" w:rsidRPr="00E3538F" w:rsidRDefault="00D21A92" w:rsidP="006924DC">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3</w:t>
      </w:r>
      <w:r w:rsidRPr="009D3122">
        <w:rPr>
          <w:rFonts w:ascii="Times New Roman" w:eastAsia="等线" w:hAnsi="Times New Roman" w:hint="eastAsia"/>
          <w:b/>
          <w:sz w:val="22"/>
          <w:szCs w:val="22"/>
        </w:rPr>
        <w:t>: It is proposed to</w:t>
      </w:r>
      <w:r w:rsidR="00E3538F">
        <w:rPr>
          <w:rFonts w:ascii="Times New Roman" w:eastAsia="等线" w:hAnsi="Times New Roman" w:hint="eastAsia"/>
          <w:b/>
          <w:sz w:val="22"/>
          <w:szCs w:val="22"/>
        </w:rPr>
        <w:t xml:space="preserve"> </w:t>
      </w:r>
      <w:r w:rsidR="0039702B">
        <w:rPr>
          <w:rFonts w:ascii="Times New Roman" w:eastAsia="等线" w:hAnsi="Times New Roman" w:hint="eastAsia"/>
          <w:b/>
          <w:sz w:val="22"/>
          <w:szCs w:val="22"/>
        </w:rPr>
        <w:t>support both</w:t>
      </w:r>
      <w:r w:rsidR="00E3538F">
        <w:rPr>
          <w:rFonts w:ascii="Times New Roman" w:eastAsia="等线" w:hAnsi="Times New Roman" w:hint="eastAsia"/>
          <w:b/>
          <w:sz w:val="22"/>
          <w:szCs w:val="22"/>
        </w:rPr>
        <w:t xml:space="preserve"> UE based solution</w:t>
      </w:r>
      <w:r w:rsidR="0039702B">
        <w:rPr>
          <w:rFonts w:ascii="Times New Roman" w:eastAsia="等线" w:hAnsi="Times New Roman" w:hint="eastAsia"/>
          <w:b/>
          <w:sz w:val="22"/>
          <w:szCs w:val="22"/>
        </w:rPr>
        <w:t xml:space="preserve"> (reusing RLF report)</w:t>
      </w:r>
      <w:r w:rsidR="00E3538F">
        <w:rPr>
          <w:rFonts w:ascii="Times New Roman" w:eastAsia="等线" w:hAnsi="Times New Roman" w:hint="eastAsia"/>
          <w:b/>
          <w:sz w:val="22"/>
          <w:szCs w:val="22"/>
        </w:rPr>
        <w:t xml:space="preserve"> and </w:t>
      </w:r>
      <w:r w:rsidR="00E3538F" w:rsidRPr="00E3538F">
        <w:rPr>
          <w:rFonts w:ascii="Times New Roman" w:eastAsia="等线" w:hAnsi="Times New Roman" w:hint="eastAsia"/>
          <w:b/>
          <w:sz w:val="22"/>
          <w:szCs w:val="22"/>
        </w:rPr>
        <w:t xml:space="preserve">network based solution on </w:t>
      </w:r>
      <w:r w:rsidR="00E3538F" w:rsidRPr="00E3538F">
        <w:rPr>
          <w:rFonts w:ascii="Times New Roman" w:eastAsia="等线" w:hAnsi="Times New Roman"/>
          <w:b/>
          <w:sz w:val="22"/>
          <w:szCs w:val="22"/>
        </w:rPr>
        <w:t>MRO for LTM PCell change.</w:t>
      </w:r>
    </w:p>
    <w:p w:rsidR="00607255" w:rsidRPr="005616E2" w:rsidRDefault="005616E2" w:rsidP="006924DC">
      <w:pPr>
        <w:rPr>
          <w:rFonts w:ascii="Times New Roman" w:eastAsia="等线" w:hAnsi="Times New Roman"/>
          <w:sz w:val="22"/>
          <w:szCs w:val="22"/>
          <w:lang w:val="en-US"/>
        </w:rPr>
      </w:pPr>
      <w:r w:rsidRPr="005616E2">
        <w:rPr>
          <w:rFonts w:ascii="Times New Roman" w:eastAsia="等线" w:hAnsi="Times New Roman"/>
          <w:sz w:val="22"/>
          <w:szCs w:val="22"/>
          <w:lang w:val="en-US"/>
        </w:rPr>
        <w:t>As</w:t>
      </w:r>
      <w:r w:rsidRPr="005616E2">
        <w:rPr>
          <w:rFonts w:ascii="Times New Roman" w:eastAsia="等线" w:hAnsi="Times New Roman" w:hint="eastAsia"/>
          <w:sz w:val="22"/>
          <w:szCs w:val="22"/>
          <w:lang w:val="en-US"/>
        </w:rPr>
        <w:t xml:space="preserve"> for </w:t>
      </w:r>
      <w:r w:rsidRPr="005616E2">
        <w:rPr>
          <w:rFonts w:ascii="Times New Roman" w:eastAsia="等线" w:hAnsi="Times New Roman"/>
          <w:sz w:val="22"/>
          <w:szCs w:val="22"/>
          <w:lang w:val="en-US"/>
        </w:rPr>
        <w:t xml:space="preserve">sub-optimal successful </w:t>
      </w:r>
      <w:r w:rsidRPr="005616E2">
        <w:rPr>
          <w:rFonts w:ascii="Times New Roman" w:eastAsia="等线" w:hAnsi="Times New Roman" w:hint="eastAsia"/>
          <w:sz w:val="22"/>
          <w:szCs w:val="22"/>
          <w:lang w:val="en-US"/>
        </w:rPr>
        <w:t>LTM</w:t>
      </w:r>
      <w:r w:rsidRPr="005616E2">
        <w:rPr>
          <w:rFonts w:ascii="Times New Roman" w:eastAsia="等线" w:hAnsi="Times New Roman"/>
          <w:sz w:val="22"/>
          <w:szCs w:val="22"/>
          <w:lang w:val="en-US"/>
        </w:rPr>
        <w:t xml:space="preserve"> event</w:t>
      </w:r>
      <w:r>
        <w:rPr>
          <w:rFonts w:ascii="Times New Roman" w:eastAsia="等线" w:hAnsi="Times New Roman" w:hint="eastAsia"/>
          <w:sz w:val="22"/>
          <w:szCs w:val="22"/>
          <w:lang w:val="en-US"/>
        </w:rPr>
        <w:t>,</w:t>
      </w:r>
      <w:r w:rsidR="00F56A60">
        <w:rPr>
          <w:rFonts w:ascii="Times New Roman" w:eastAsia="等线" w:hAnsi="Times New Roman" w:hint="eastAsia"/>
          <w:sz w:val="22"/>
          <w:szCs w:val="22"/>
          <w:lang w:val="en-US"/>
        </w:rPr>
        <w:t xml:space="preserve"> SHR may be </w:t>
      </w:r>
      <w:r w:rsidR="00F56A60">
        <w:rPr>
          <w:rFonts w:ascii="Times New Roman" w:eastAsia="等线" w:hAnsi="Times New Roman"/>
          <w:sz w:val="22"/>
          <w:szCs w:val="22"/>
          <w:lang w:val="en-US"/>
        </w:rPr>
        <w:t>enhanced</w:t>
      </w:r>
      <w:r w:rsidR="00F56A60">
        <w:rPr>
          <w:rFonts w:ascii="Times New Roman" w:eastAsia="等线" w:hAnsi="Times New Roman" w:hint="eastAsia"/>
          <w:sz w:val="22"/>
          <w:szCs w:val="22"/>
          <w:lang w:val="en-US"/>
        </w:rPr>
        <w:t xml:space="preserve"> f</w:t>
      </w:r>
      <w:r w:rsidR="00F56A60" w:rsidRPr="00F56A60">
        <w:rPr>
          <w:rFonts w:ascii="Times New Roman" w:eastAsia="等线" w:hAnsi="Times New Roman"/>
          <w:sz w:val="22"/>
          <w:szCs w:val="22"/>
          <w:lang w:val="en-US"/>
        </w:rPr>
        <w:t xml:space="preserve">or analysis of </w:t>
      </w:r>
      <w:r w:rsidR="0039702B">
        <w:rPr>
          <w:rFonts w:ascii="Times New Roman" w:eastAsia="等线" w:hAnsi="Times New Roman" w:hint="eastAsia"/>
          <w:sz w:val="22"/>
          <w:szCs w:val="22"/>
          <w:lang w:val="en-US"/>
        </w:rPr>
        <w:t>near failure</w:t>
      </w:r>
      <w:r w:rsidR="0039702B" w:rsidRPr="00F56A60">
        <w:rPr>
          <w:rFonts w:ascii="Times New Roman" w:eastAsia="等线" w:hAnsi="Times New Roman"/>
          <w:sz w:val="22"/>
          <w:szCs w:val="22"/>
          <w:lang w:val="en-US"/>
        </w:rPr>
        <w:t xml:space="preserve"> </w:t>
      </w:r>
      <w:r w:rsidR="00F56A60" w:rsidRPr="00F56A60">
        <w:rPr>
          <w:rFonts w:ascii="Times New Roman" w:eastAsia="等线" w:hAnsi="Times New Roman"/>
          <w:sz w:val="22"/>
          <w:szCs w:val="22"/>
          <w:lang w:val="en-US"/>
        </w:rPr>
        <w:t>handover</w:t>
      </w:r>
      <w:r w:rsidR="00F56A60">
        <w:rPr>
          <w:rFonts w:ascii="Times New Roman" w:eastAsia="等线" w:hAnsi="Times New Roman" w:hint="eastAsia"/>
          <w:sz w:val="22"/>
          <w:szCs w:val="22"/>
          <w:lang w:val="en-US"/>
        </w:rPr>
        <w:t xml:space="preserve">. </w:t>
      </w:r>
      <w:r w:rsidR="006D0429">
        <w:rPr>
          <w:rFonts w:ascii="Times New Roman" w:eastAsia="等线" w:hAnsi="Times New Roman"/>
          <w:sz w:val="22"/>
          <w:szCs w:val="22"/>
          <w:lang w:val="en-US"/>
        </w:rPr>
        <w:t>For</w:t>
      </w:r>
      <w:r w:rsidR="00F56A60">
        <w:rPr>
          <w:rFonts w:ascii="Times New Roman" w:eastAsia="等线" w:hAnsi="Times New Roman" w:hint="eastAsia"/>
          <w:sz w:val="22"/>
          <w:szCs w:val="22"/>
          <w:lang w:val="en-US"/>
        </w:rPr>
        <w:t xml:space="preserve"> the time reason, we propose to discuss successful LTM after </w:t>
      </w:r>
      <w:r w:rsidR="00C24BBA">
        <w:rPr>
          <w:rFonts w:ascii="Times New Roman" w:eastAsia="等线" w:hAnsi="Times New Roman" w:hint="eastAsia"/>
          <w:sz w:val="22"/>
          <w:szCs w:val="22"/>
          <w:lang w:val="en-US"/>
        </w:rPr>
        <w:t>the real LTM failure.</w:t>
      </w:r>
    </w:p>
    <w:p w:rsidR="00E3538F" w:rsidRDefault="00854717" w:rsidP="006924DC">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4</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discuss the MRO for </w:t>
      </w:r>
      <w:r w:rsidRPr="00854717">
        <w:rPr>
          <w:rFonts w:ascii="Times New Roman" w:eastAsia="等线" w:hAnsi="Times New Roman"/>
          <w:b/>
          <w:sz w:val="22"/>
          <w:szCs w:val="22"/>
        </w:rPr>
        <w:t>successful LTM</w:t>
      </w:r>
      <w:r>
        <w:rPr>
          <w:rFonts w:ascii="Times New Roman" w:eastAsia="等线" w:hAnsi="Times New Roman" w:hint="eastAsia"/>
          <w:b/>
          <w:sz w:val="22"/>
          <w:szCs w:val="22"/>
        </w:rPr>
        <w:t xml:space="preserve"> after </w:t>
      </w:r>
      <w:r w:rsidR="00E811D9">
        <w:rPr>
          <w:rFonts w:ascii="Times New Roman" w:eastAsia="等线" w:hAnsi="Times New Roman" w:hint="eastAsia"/>
          <w:b/>
          <w:sz w:val="22"/>
          <w:szCs w:val="22"/>
        </w:rPr>
        <w:t>MRO for LTM.</w:t>
      </w:r>
    </w:p>
    <w:p w:rsidR="00E3538F" w:rsidRPr="004D48DA" w:rsidRDefault="00E3538F" w:rsidP="006924DC">
      <w:pPr>
        <w:rPr>
          <w:rFonts w:ascii="Times New Roman" w:eastAsia="等线" w:hAnsi="Times New Roman"/>
          <w:b/>
          <w:sz w:val="22"/>
          <w:szCs w:val="22"/>
          <w:lang w:val="en-US"/>
        </w:rPr>
      </w:pPr>
    </w:p>
    <w:p w:rsidR="00496BB4" w:rsidRPr="00A4019E" w:rsidRDefault="003B5783" w:rsidP="003B5783">
      <w:pPr>
        <w:pStyle w:val="3"/>
        <w:numPr>
          <w:ilvl w:val="1"/>
          <w:numId w:val="1"/>
        </w:numPr>
        <w:rPr>
          <w:sz w:val="22"/>
          <w:szCs w:val="22"/>
          <w:lang w:val="en-US"/>
        </w:rPr>
      </w:pPr>
      <w:r w:rsidRPr="00A4019E">
        <w:rPr>
          <w:rFonts w:hint="eastAsia"/>
          <w:sz w:val="32"/>
          <w:lang w:val="en-US"/>
        </w:rPr>
        <w:t xml:space="preserve">MRO for </w:t>
      </w:r>
      <w:r w:rsidRPr="003B5783">
        <w:rPr>
          <w:sz w:val="32"/>
          <w:lang w:val="en-US"/>
        </w:rPr>
        <w:t>CHO with candidate SCGs</w:t>
      </w:r>
    </w:p>
    <w:p w:rsidR="007138B6" w:rsidRDefault="00D45BB7" w:rsidP="00496BB4">
      <w:pPr>
        <w:jc w:val="left"/>
        <w:rPr>
          <w:rFonts w:ascii="Times New Roman" w:eastAsia="等线" w:hAnsi="Times New Roman"/>
          <w:sz w:val="22"/>
          <w:szCs w:val="22"/>
          <w:lang w:val="en-US"/>
        </w:rPr>
      </w:pPr>
      <w:r w:rsidRPr="00D45BB7">
        <w:rPr>
          <w:rFonts w:ascii="Times New Roman" w:eastAsia="等线" w:hAnsi="Times New Roman" w:hint="eastAsia"/>
          <w:sz w:val="22"/>
          <w:szCs w:val="22"/>
          <w:lang w:val="en-US"/>
        </w:rPr>
        <w:t xml:space="preserve">CHO with candidate SCG(s) is </w:t>
      </w:r>
      <w:r>
        <w:rPr>
          <w:rFonts w:ascii="Times New Roman" w:eastAsia="等线" w:hAnsi="Times New Roman" w:hint="eastAsia"/>
          <w:sz w:val="22"/>
          <w:szCs w:val="22"/>
          <w:lang w:val="en-US"/>
        </w:rPr>
        <w:t xml:space="preserve">introduced in R18 and is </w:t>
      </w:r>
      <w:r w:rsidRPr="00D45BB7">
        <w:rPr>
          <w:rFonts w:ascii="Times New Roman" w:eastAsia="等线" w:hAnsi="Times New Roman" w:hint="eastAsia"/>
          <w:sz w:val="22"/>
          <w:szCs w:val="22"/>
          <w:lang w:val="en-US"/>
        </w:rPr>
        <w:t xml:space="preserve">defined as a PCell change with PSCell addition/change that is executed by the UE when </w:t>
      </w:r>
      <w:bookmarkStart w:id="1" w:name="_Hlk134102519"/>
      <w:r w:rsidRPr="00D45BB7">
        <w:rPr>
          <w:rFonts w:ascii="Times New Roman" w:eastAsia="等线" w:hAnsi="Times New Roman" w:hint="eastAsia"/>
          <w:sz w:val="22"/>
          <w:szCs w:val="22"/>
          <w:lang w:val="en-US"/>
        </w:rPr>
        <w:t>the execution condition</w:t>
      </w:r>
      <w:r w:rsidRPr="00D45BB7">
        <w:rPr>
          <w:rFonts w:ascii="Times New Roman" w:eastAsia="等线" w:hAnsi="Times New Roman"/>
          <w:sz w:val="22"/>
          <w:szCs w:val="22"/>
          <w:lang w:val="en-US"/>
        </w:rPr>
        <w:t>s</w:t>
      </w:r>
      <w:r w:rsidRPr="00D45BB7">
        <w:rPr>
          <w:rFonts w:ascii="Times New Roman" w:eastAsia="等线" w:hAnsi="Times New Roman" w:hint="eastAsia"/>
          <w:sz w:val="22"/>
          <w:szCs w:val="22"/>
          <w:lang w:val="en-US"/>
        </w:rPr>
        <w:t xml:space="preserve"> for both candidate PCell and </w:t>
      </w:r>
      <w:r w:rsidRPr="00D45BB7">
        <w:rPr>
          <w:rFonts w:ascii="Times New Roman" w:eastAsia="等线" w:hAnsi="Times New Roman"/>
          <w:sz w:val="22"/>
          <w:szCs w:val="22"/>
          <w:lang w:val="en-US"/>
        </w:rPr>
        <w:t xml:space="preserve">the associated </w:t>
      </w:r>
      <w:r w:rsidRPr="00D45BB7">
        <w:rPr>
          <w:rFonts w:ascii="Times New Roman" w:eastAsia="等线" w:hAnsi="Times New Roman" w:hint="eastAsia"/>
          <w:sz w:val="22"/>
          <w:szCs w:val="22"/>
          <w:lang w:val="en-US"/>
        </w:rPr>
        <w:t>candidate PSCell are met</w:t>
      </w:r>
      <w:bookmarkEnd w:id="1"/>
      <w:r>
        <w:rPr>
          <w:rFonts w:ascii="Times New Roman" w:eastAsia="等线" w:hAnsi="Times New Roman" w:hint="eastAsia"/>
          <w:sz w:val="22"/>
          <w:szCs w:val="22"/>
          <w:lang w:val="en-US"/>
        </w:rPr>
        <w:t xml:space="preserve">. </w:t>
      </w:r>
      <w:r w:rsidR="00ED1C57">
        <w:rPr>
          <w:rFonts w:ascii="Times New Roman" w:eastAsia="等线" w:hAnsi="Times New Roman"/>
          <w:sz w:val="22"/>
          <w:szCs w:val="22"/>
          <w:lang w:val="en-US"/>
        </w:rPr>
        <w:t>Similarly</w:t>
      </w:r>
      <w:r>
        <w:rPr>
          <w:rFonts w:ascii="Times New Roman" w:eastAsia="等线" w:hAnsi="Times New Roman" w:hint="eastAsia"/>
          <w:sz w:val="22"/>
          <w:szCs w:val="22"/>
          <w:lang w:val="en-US"/>
        </w:rPr>
        <w:t xml:space="preserve">, </w:t>
      </w:r>
      <w:r w:rsidRPr="00D45BB7">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which is introduced in R17 </w:t>
      </w:r>
      <w:r w:rsidR="007138B6">
        <w:rPr>
          <w:rFonts w:ascii="Times New Roman" w:eastAsia="等线" w:hAnsi="Times New Roman" w:hint="eastAsia"/>
          <w:sz w:val="22"/>
          <w:szCs w:val="22"/>
          <w:lang w:val="en-US"/>
        </w:rPr>
        <w:t xml:space="preserve">is </w:t>
      </w:r>
      <w:r w:rsidR="007138B6" w:rsidRPr="00D45BB7">
        <w:rPr>
          <w:rFonts w:ascii="Times New Roman" w:eastAsia="等线" w:hAnsi="Times New Roman" w:hint="eastAsia"/>
          <w:sz w:val="22"/>
          <w:szCs w:val="22"/>
          <w:lang w:val="en-US"/>
        </w:rPr>
        <w:t>defined as a PCell change</w:t>
      </w:r>
      <w:r w:rsidR="004B300C">
        <w:rPr>
          <w:rFonts w:ascii="Times New Roman" w:eastAsia="等线" w:hAnsi="Times New Roman" w:hint="eastAsia"/>
          <w:sz w:val="22"/>
          <w:szCs w:val="22"/>
          <w:lang w:val="en-US"/>
        </w:rPr>
        <w:t xml:space="preserve"> </w:t>
      </w:r>
      <w:r w:rsidR="004B300C" w:rsidRPr="00D45BB7">
        <w:rPr>
          <w:rFonts w:ascii="Times New Roman" w:eastAsia="等线" w:hAnsi="Times New Roman" w:hint="eastAsia"/>
          <w:sz w:val="22"/>
          <w:szCs w:val="22"/>
          <w:lang w:val="en-US"/>
        </w:rPr>
        <w:t>with PSCell addition/change that is executed by the UE when the execution condition</w:t>
      </w:r>
      <w:r w:rsidR="004B300C" w:rsidRPr="00D45BB7">
        <w:rPr>
          <w:rFonts w:ascii="Times New Roman" w:eastAsia="等线" w:hAnsi="Times New Roman"/>
          <w:sz w:val="22"/>
          <w:szCs w:val="22"/>
          <w:lang w:val="en-US"/>
        </w:rPr>
        <w:t>s</w:t>
      </w:r>
      <w:r w:rsidR="004B300C" w:rsidRPr="00D45BB7">
        <w:rPr>
          <w:rFonts w:ascii="Times New Roman" w:eastAsia="等线" w:hAnsi="Times New Roman" w:hint="eastAsia"/>
          <w:sz w:val="22"/>
          <w:szCs w:val="22"/>
          <w:lang w:val="en-US"/>
        </w:rPr>
        <w:t xml:space="preserve"> for </w:t>
      </w:r>
      <w:r w:rsidR="004B300C">
        <w:rPr>
          <w:rFonts w:ascii="Times New Roman" w:eastAsia="等线" w:hAnsi="Times New Roman" w:hint="eastAsia"/>
          <w:sz w:val="22"/>
          <w:szCs w:val="22"/>
          <w:lang w:val="en-US"/>
        </w:rPr>
        <w:t>only</w:t>
      </w:r>
      <w:r w:rsidR="004B300C" w:rsidRPr="00D45BB7">
        <w:rPr>
          <w:rFonts w:ascii="Times New Roman" w:eastAsia="等线" w:hAnsi="Times New Roman" w:hint="eastAsia"/>
          <w:sz w:val="22"/>
          <w:szCs w:val="22"/>
          <w:lang w:val="en-US"/>
        </w:rPr>
        <w:t xml:space="preserve"> candidate PCell </w:t>
      </w:r>
      <w:r w:rsidR="004B300C">
        <w:rPr>
          <w:rFonts w:ascii="Times New Roman" w:eastAsia="等线" w:hAnsi="Times New Roman" w:hint="eastAsia"/>
          <w:sz w:val="22"/>
          <w:szCs w:val="22"/>
          <w:lang w:val="en-US"/>
        </w:rPr>
        <w:t>is</w:t>
      </w:r>
      <w:r w:rsidR="004B300C" w:rsidRPr="00D45BB7">
        <w:rPr>
          <w:rFonts w:ascii="Times New Roman" w:eastAsia="等线" w:hAnsi="Times New Roman" w:hint="eastAsia"/>
          <w:sz w:val="22"/>
          <w:szCs w:val="22"/>
          <w:lang w:val="en-US"/>
        </w:rPr>
        <w:t xml:space="preserve"> met</w:t>
      </w:r>
      <w:r w:rsidR="004B300C">
        <w:rPr>
          <w:rFonts w:ascii="Times New Roman" w:eastAsia="等线" w:hAnsi="Times New Roman" w:hint="eastAsia"/>
          <w:sz w:val="22"/>
          <w:szCs w:val="22"/>
          <w:lang w:val="en-US"/>
        </w:rPr>
        <w:t>.</w:t>
      </w:r>
    </w:p>
    <w:p w:rsidR="00ED1C57" w:rsidRDefault="00ED1C57" w:rsidP="00496BB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MRO for </w:t>
      </w:r>
      <w:r w:rsidRPr="00D45BB7">
        <w:rPr>
          <w:rFonts w:ascii="Times New Roman" w:eastAsia="等线" w:hAnsi="Times New Roman" w:hint="eastAsia"/>
          <w:sz w:val="22"/>
          <w:szCs w:val="22"/>
          <w:lang w:val="en-US"/>
        </w:rPr>
        <w:t>CHO with candidate SCG(s)</w:t>
      </w:r>
      <w:r>
        <w:rPr>
          <w:rFonts w:ascii="Times New Roman" w:eastAsia="等线" w:hAnsi="Times New Roman" w:hint="eastAsia"/>
          <w:sz w:val="22"/>
          <w:szCs w:val="22"/>
          <w:lang w:val="en-US"/>
        </w:rPr>
        <w:t xml:space="preserve"> is captured in WI while MRO for </w:t>
      </w:r>
      <w:r w:rsidRPr="00D45BB7">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is not </w:t>
      </w:r>
      <w:r>
        <w:rPr>
          <w:rFonts w:ascii="Times New Roman" w:eastAsia="等线" w:hAnsi="Times New Roman"/>
          <w:sz w:val="22"/>
          <w:szCs w:val="22"/>
          <w:lang w:val="en-US"/>
        </w:rPr>
        <w:t>captured</w:t>
      </w:r>
      <w:r>
        <w:rPr>
          <w:rFonts w:ascii="Times New Roman" w:eastAsia="等线" w:hAnsi="Times New Roman" w:hint="eastAsia"/>
          <w:sz w:val="22"/>
          <w:szCs w:val="22"/>
          <w:lang w:val="en-US"/>
        </w:rPr>
        <w:t xml:space="preserve">. </w:t>
      </w:r>
      <w:r w:rsidR="006D0429">
        <w:rPr>
          <w:rFonts w:ascii="Times New Roman" w:eastAsia="等线" w:hAnsi="Times New Roman" w:hint="eastAsia"/>
          <w:sz w:val="22"/>
          <w:szCs w:val="22"/>
          <w:lang w:val="en-US"/>
        </w:rPr>
        <w:t xml:space="preserve">Supporting </w:t>
      </w:r>
      <w:r>
        <w:rPr>
          <w:rFonts w:ascii="Times New Roman" w:eastAsia="等线" w:hAnsi="Times New Roman" w:hint="eastAsia"/>
          <w:sz w:val="22"/>
          <w:szCs w:val="22"/>
          <w:lang w:val="en-US"/>
        </w:rPr>
        <w:t xml:space="preserve">MRO for </w:t>
      </w:r>
      <w:r w:rsidRPr="00D45BB7">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may not </w:t>
      </w:r>
      <w:r w:rsidR="00D362A5">
        <w:rPr>
          <w:rFonts w:ascii="Times New Roman" w:eastAsia="等线" w:hAnsi="Times New Roman" w:hint="eastAsia"/>
          <w:sz w:val="22"/>
          <w:szCs w:val="22"/>
          <w:lang w:val="en-US"/>
        </w:rPr>
        <w:t>introduce extra work</w:t>
      </w:r>
      <w:r w:rsidR="004B300C">
        <w:rPr>
          <w:rFonts w:ascii="Times New Roman" w:eastAsia="等线" w:hAnsi="Times New Roman" w:hint="eastAsia"/>
          <w:sz w:val="22"/>
          <w:szCs w:val="22"/>
          <w:lang w:val="en-US"/>
        </w:rPr>
        <w:t xml:space="preserve"> because </w:t>
      </w:r>
      <w:r w:rsidR="004B300C" w:rsidRPr="00D45BB7">
        <w:rPr>
          <w:rFonts w:ascii="Times New Roman" w:eastAsia="等线" w:hAnsi="Times New Roman"/>
          <w:sz w:val="22"/>
          <w:szCs w:val="22"/>
          <w:lang w:val="en-US"/>
        </w:rPr>
        <w:t>CHO with target SCG</w:t>
      </w:r>
      <w:r w:rsidR="004B300C">
        <w:rPr>
          <w:rFonts w:ascii="Times New Roman" w:eastAsia="等线" w:hAnsi="Times New Roman" w:hint="eastAsia"/>
          <w:sz w:val="22"/>
          <w:szCs w:val="22"/>
          <w:lang w:val="en-US"/>
        </w:rPr>
        <w:t xml:space="preserve"> can be seen as a </w:t>
      </w:r>
      <w:r w:rsidR="004B300C">
        <w:rPr>
          <w:rFonts w:ascii="Times New Roman" w:eastAsia="等线" w:hAnsi="Times New Roman"/>
          <w:sz w:val="22"/>
          <w:szCs w:val="22"/>
          <w:lang w:val="en-US"/>
        </w:rPr>
        <w:t>special</w:t>
      </w:r>
      <w:r w:rsidR="004B300C">
        <w:rPr>
          <w:rFonts w:ascii="Times New Roman" w:eastAsia="等线" w:hAnsi="Times New Roman" w:hint="eastAsia"/>
          <w:sz w:val="22"/>
          <w:szCs w:val="22"/>
          <w:lang w:val="en-US"/>
        </w:rPr>
        <w:t xml:space="preserve"> case of </w:t>
      </w:r>
      <w:r w:rsidR="004B300C" w:rsidRPr="00D45BB7">
        <w:rPr>
          <w:rFonts w:ascii="Times New Roman" w:eastAsia="等线" w:hAnsi="Times New Roman" w:hint="eastAsia"/>
          <w:sz w:val="22"/>
          <w:szCs w:val="22"/>
          <w:lang w:val="en-US"/>
        </w:rPr>
        <w:t>CHO with candidate SCG(s)</w:t>
      </w:r>
      <w:r w:rsidR="004B300C">
        <w:rPr>
          <w:rFonts w:ascii="Times New Roman" w:eastAsia="等线" w:hAnsi="Times New Roman" w:hint="eastAsia"/>
          <w:sz w:val="22"/>
          <w:szCs w:val="22"/>
          <w:lang w:val="en-US"/>
        </w:rPr>
        <w:t xml:space="preserve"> with absent </w:t>
      </w:r>
      <w:r w:rsidR="004B300C" w:rsidRPr="00D45BB7">
        <w:rPr>
          <w:rFonts w:ascii="Times New Roman" w:eastAsia="等线" w:hAnsi="Times New Roman" w:hint="eastAsia"/>
          <w:sz w:val="22"/>
          <w:szCs w:val="22"/>
          <w:lang w:val="en-US"/>
        </w:rPr>
        <w:t>execution condition</w:t>
      </w:r>
      <w:r w:rsidR="004B300C" w:rsidRPr="00D45BB7">
        <w:rPr>
          <w:rFonts w:ascii="Times New Roman" w:eastAsia="等线" w:hAnsi="Times New Roman"/>
          <w:sz w:val="22"/>
          <w:szCs w:val="22"/>
          <w:lang w:val="en-US"/>
        </w:rPr>
        <w:t>s</w:t>
      </w:r>
      <w:r w:rsidR="004B300C">
        <w:rPr>
          <w:rFonts w:ascii="Times New Roman" w:eastAsia="等线" w:hAnsi="Times New Roman" w:hint="eastAsia"/>
          <w:sz w:val="22"/>
          <w:szCs w:val="22"/>
          <w:lang w:val="en-US"/>
        </w:rPr>
        <w:t xml:space="preserve"> of PSCell.</w:t>
      </w:r>
      <w:r w:rsidR="00D362A5">
        <w:rPr>
          <w:rFonts w:ascii="Times New Roman" w:eastAsia="等线" w:hAnsi="Times New Roman" w:hint="eastAsia"/>
          <w:sz w:val="22"/>
          <w:szCs w:val="22"/>
          <w:lang w:val="en-US"/>
        </w:rPr>
        <w:t xml:space="preserve"> </w:t>
      </w:r>
      <w:r w:rsidR="00A63DD2">
        <w:rPr>
          <w:rFonts w:ascii="Times New Roman" w:eastAsia="等线" w:hAnsi="Times New Roman"/>
          <w:sz w:val="22"/>
          <w:szCs w:val="22"/>
          <w:lang w:val="en-US"/>
        </w:rPr>
        <w:t>As</w:t>
      </w:r>
      <w:r w:rsidR="004B300C">
        <w:rPr>
          <w:rFonts w:ascii="Times New Roman" w:eastAsia="等线" w:hAnsi="Times New Roman" w:hint="eastAsia"/>
          <w:sz w:val="22"/>
          <w:szCs w:val="22"/>
          <w:lang w:val="en-US"/>
        </w:rPr>
        <w:t xml:space="preserve"> a </w:t>
      </w:r>
      <w:r w:rsidR="004B300C">
        <w:rPr>
          <w:rFonts w:ascii="Times New Roman" w:eastAsia="等线" w:hAnsi="Times New Roman"/>
          <w:sz w:val="22"/>
          <w:szCs w:val="22"/>
          <w:lang w:val="en-US"/>
        </w:rPr>
        <w:t>valuable</w:t>
      </w:r>
      <w:r w:rsidR="004B300C">
        <w:rPr>
          <w:rFonts w:ascii="Times New Roman" w:eastAsia="等线" w:hAnsi="Times New Roman" w:hint="eastAsia"/>
          <w:sz w:val="22"/>
          <w:szCs w:val="22"/>
          <w:lang w:val="en-US"/>
        </w:rPr>
        <w:t xml:space="preserve"> scenario</w:t>
      </w:r>
      <w:r w:rsidR="00D362A5">
        <w:rPr>
          <w:rFonts w:ascii="Times New Roman" w:eastAsia="等线" w:hAnsi="Times New Roman" w:hint="eastAsia"/>
          <w:sz w:val="22"/>
          <w:szCs w:val="22"/>
          <w:lang w:val="en-US"/>
        </w:rPr>
        <w:t xml:space="preserve">, </w:t>
      </w:r>
      <w:r w:rsidR="00D362A5" w:rsidRPr="00D45BB7">
        <w:rPr>
          <w:rFonts w:ascii="Times New Roman" w:eastAsia="等线" w:hAnsi="Times New Roman"/>
          <w:sz w:val="22"/>
          <w:szCs w:val="22"/>
          <w:lang w:val="en-US"/>
        </w:rPr>
        <w:t>CHO with target SCG</w:t>
      </w:r>
      <w:r w:rsidR="00D362A5">
        <w:rPr>
          <w:rFonts w:ascii="Times New Roman" w:eastAsia="等线" w:hAnsi="Times New Roman" w:hint="eastAsia"/>
          <w:sz w:val="22"/>
          <w:szCs w:val="22"/>
          <w:lang w:val="en-US"/>
        </w:rPr>
        <w:t xml:space="preserve"> </w:t>
      </w:r>
      <w:r w:rsidR="0053164A">
        <w:rPr>
          <w:rFonts w:ascii="Times New Roman" w:eastAsia="等线" w:hAnsi="Times New Roman" w:hint="eastAsia"/>
          <w:sz w:val="22"/>
          <w:szCs w:val="22"/>
          <w:lang w:val="en-US"/>
        </w:rPr>
        <w:t xml:space="preserve">should </w:t>
      </w:r>
      <w:r w:rsidR="004B300C">
        <w:rPr>
          <w:rFonts w:ascii="Times New Roman" w:eastAsia="等线" w:hAnsi="Times New Roman" w:hint="eastAsia"/>
          <w:sz w:val="22"/>
          <w:szCs w:val="22"/>
          <w:lang w:val="en-US"/>
        </w:rPr>
        <w:t xml:space="preserve">also </w:t>
      </w:r>
      <w:r w:rsidR="0053164A">
        <w:rPr>
          <w:rFonts w:ascii="Times New Roman" w:eastAsia="等线" w:hAnsi="Times New Roman" w:hint="eastAsia"/>
          <w:sz w:val="22"/>
          <w:szCs w:val="22"/>
          <w:lang w:val="en-US"/>
        </w:rPr>
        <w:t>be considered.</w:t>
      </w:r>
    </w:p>
    <w:p w:rsidR="0053164A" w:rsidRDefault="00A63DD2" w:rsidP="00496BB4">
      <w:pPr>
        <w:jc w:val="left"/>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5</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also support MRO for </w:t>
      </w:r>
      <w:r w:rsidRPr="00A63DD2">
        <w:rPr>
          <w:rFonts w:ascii="Times New Roman" w:eastAsia="等线" w:hAnsi="Times New Roman"/>
          <w:b/>
          <w:sz w:val="22"/>
          <w:szCs w:val="22"/>
        </w:rPr>
        <w:t>CHO with target SCG</w:t>
      </w:r>
      <w:r>
        <w:rPr>
          <w:rFonts w:ascii="Times New Roman" w:eastAsia="等线" w:hAnsi="Times New Roman" w:hint="eastAsia"/>
          <w:b/>
          <w:sz w:val="22"/>
          <w:szCs w:val="22"/>
        </w:rPr>
        <w:t xml:space="preserve"> in R19 because </w:t>
      </w:r>
      <w:r w:rsidR="00297ACD">
        <w:rPr>
          <w:rFonts w:ascii="Times New Roman" w:eastAsia="等线" w:hAnsi="Times New Roman" w:hint="eastAsia"/>
          <w:b/>
          <w:sz w:val="22"/>
          <w:szCs w:val="22"/>
        </w:rPr>
        <w:t xml:space="preserve">there is </w:t>
      </w:r>
      <w:r>
        <w:rPr>
          <w:rFonts w:ascii="Times New Roman" w:eastAsia="等线" w:hAnsi="Times New Roman" w:hint="eastAsia"/>
          <w:b/>
          <w:sz w:val="22"/>
          <w:szCs w:val="22"/>
        </w:rPr>
        <w:t xml:space="preserve">no extra work is </w:t>
      </w:r>
      <w:r w:rsidR="000142DB">
        <w:rPr>
          <w:rFonts w:ascii="Times New Roman" w:eastAsia="等线" w:hAnsi="Times New Roman" w:hint="eastAsia"/>
          <w:b/>
          <w:sz w:val="22"/>
          <w:szCs w:val="22"/>
        </w:rPr>
        <w:t>expected</w:t>
      </w:r>
      <w:r w:rsidR="00297ACD" w:rsidRPr="00297ACD">
        <w:rPr>
          <w:rFonts w:ascii="Times New Roman" w:eastAsia="等线" w:hAnsi="Times New Roman" w:hint="eastAsia"/>
          <w:b/>
          <w:sz w:val="22"/>
          <w:szCs w:val="22"/>
        </w:rPr>
        <w:t xml:space="preserve"> </w:t>
      </w:r>
      <w:r w:rsidR="00297ACD">
        <w:rPr>
          <w:rFonts w:ascii="Times New Roman" w:eastAsia="等线" w:hAnsi="Times New Roman" w:hint="eastAsia"/>
          <w:b/>
          <w:sz w:val="22"/>
          <w:szCs w:val="22"/>
        </w:rPr>
        <w:t>compared with</w:t>
      </w:r>
      <w:r w:rsidR="00297ACD" w:rsidRPr="00F53AFF">
        <w:t xml:space="preserve"> </w:t>
      </w:r>
      <w:r w:rsidR="00297ACD" w:rsidRPr="00F53AFF">
        <w:rPr>
          <w:rFonts w:ascii="Times New Roman" w:eastAsia="等线" w:hAnsi="Times New Roman"/>
          <w:b/>
          <w:sz w:val="22"/>
          <w:szCs w:val="22"/>
        </w:rPr>
        <w:t>CHO with candidate SCGs</w:t>
      </w:r>
      <w:r w:rsidR="000142DB">
        <w:rPr>
          <w:rFonts w:ascii="Times New Roman" w:eastAsia="等线" w:hAnsi="Times New Roman" w:hint="eastAsia"/>
          <w:b/>
          <w:sz w:val="22"/>
          <w:szCs w:val="22"/>
        </w:rPr>
        <w:t>.</w:t>
      </w:r>
    </w:p>
    <w:p w:rsidR="00D45BB7" w:rsidRDefault="003D0C0D" w:rsidP="00496BB4">
      <w:pPr>
        <w:jc w:val="left"/>
        <w:rPr>
          <w:rFonts w:ascii="Times New Roman" w:eastAsia="等线" w:hAnsi="Times New Roman"/>
          <w:sz w:val="22"/>
          <w:szCs w:val="22"/>
          <w:lang w:val="en-US"/>
        </w:rPr>
      </w:pP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w:t>
      </w:r>
      <w:r w:rsidRPr="00D45BB7">
        <w:rPr>
          <w:rFonts w:ascii="Times New Roman" w:eastAsia="等线" w:hAnsi="Times New Roman" w:hint="eastAsia"/>
          <w:sz w:val="22"/>
          <w:szCs w:val="22"/>
          <w:lang w:val="en-US"/>
        </w:rPr>
        <w:t>the execution condition</w:t>
      </w:r>
      <w:r w:rsidRPr="00D45BB7">
        <w:rPr>
          <w:rFonts w:ascii="Times New Roman" w:eastAsia="等线" w:hAnsi="Times New Roman"/>
          <w:sz w:val="22"/>
          <w:szCs w:val="22"/>
          <w:lang w:val="en-US"/>
        </w:rPr>
        <w:t>s</w:t>
      </w:r>
      <w:r w:rsidRPr="00D45BB7">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are not met for </w:t>
      </w:r>
      <w:r w:rsidRPr="00D45BB7">
        <w:rPr>
          <w:rFonts w:ascii="Times New Roman" w:eastAsia="等线" w:hAnsi="Times New Roman"/>
          <w:sz w:val="22"/>
          <w:szCs w:val="22"/>
          <w:lang w:val="en-US"/>
        </w:rPr>
        <w:t xml:space="preserve">CHO with </w:t>
      </w:r>
      <w:r w:rsidRPr="00D45BB7">
        <w:rPr>
          <w:rFonts w:ascii="Times New Roman" w:eastAsia="等线" w:hAnsi="Times New Roman" w:hint="eastAsia"/>
          <w:sz w:val="22"/>
          <w:szCs w:val="22"/>
          <w:lang w:val="en-US"/>
        </w:rPr>
        <w:t>candidate</w:t>
      </w:r>
      <w:r w:rsidRPr="00D45BB7">
        <w:rPr>
          <w:rFonts w:ascii="Times New Roman" w:eastAsia="等线" w:hAnsi="Times New Roman"/>
          <w:sz w:val="22"/>
          <w:szCs w:val="22"/>
          <w:lang w:val="en-US"/>
        </w:rPr>
        <w:t xml:space="preserve"> SCG</w:t>
      </w:r>
      <w:r>
        <w:rPr>
          <w:rFonts w:ascii="Times New Roman" w:eastAsia="等线" w:hAnsi="Times New Roman" w:hint="eastAsia"/>
          <w:sz w:val="22"/>
          <w:szCs w:val="22"/>
          <w:lang w:val="en-US"/>
        </w:rPr>
        <w:t xml:space="preserve">, the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and execution of </w:t>
      </w:r>
      <w:r w:rsidRPr="00D45BB7">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or only CHO may helpful for reducing connection failure.</w:t>
      </w:r>
      <w:r w:rsidR="000142DB">
        <w:rPr>
          <w:rFonts w:ascii="Times New Roman" w:eastAsia="等线" w:hAnsi="Times New Roman" w:hint="eastAsia"/>
          <w:sz w:val="22"/>
          <w:szCs w:val="22"/>
          <w:lang w:val="en-US"/>
        </w:rPr>
        <w:t xml:space="preserve"> So, it is a reasonable scenario to configure </w:t>
      </w:r>
      <w:r w:rsidR="000142DB" w:rsidRPr="00D45BB7">
        <w:rPr>
          <w:rFonts w:ascii="Times New Roman" w:eastAsia="等线" w:hAnsi="Times New Roman" w:hint="eastAsia"/>
          <w:sz w:val="22"/>
          <w:szCs w:val="22"/>
          <w:lang w:val="en-US"/>
        </w:rPr>
        <w:t>CHO with candidate SCG(s)</w:t>
      </w:r>
      <w:r w:rsidR="000142DB">
        <w:rPr>
          <w:rFonts w:ascii="Times New Roman" w:eastAsia="等线" w:hAnsi="Times New Roman" w:hint="eastAsia"/>
          <w:sz w:val="22"/>
          <w:szCs w:val="22"/>
          <w:lang w:val="en-US"/>
        </w:rPr>
        <w:t xml:space="preserve">, </w:t>
      </w:r>
      <w:r w:rsidR="000142DB" w:rsidRPr="00D45BB7">
        <w:rPr>
          <w:rFonts w:ascii="Times New Roman" w:eastAsia="等线" w:hAnsi="Times New Roman"/>
          <w:sz w:val="22"/>
          <w:szCs w:val="22"/>
          <w:lang w:val="en-US"/>
        </w:rPr>
        <w:t>CHO with target SCG</w:t>
      </w:r>
      <w:r w:rsidR="000142DB">
        <w:rPr>
          <w:rFonts w:ascii="Times New Roman" w:eastAsia="等线" w:hAnsi="Times New Roman" w:hint="eastAsia"/>
          <w:sz w:val="22"/>
          <w:szCs w:val="22"/>
          <w:lang w:val="en-US"/>
        </w:rPr>
        <w:t xml:space="preserve"> and only CHO at the same time for UE and MRO for this scenario should be considered.</w:t>
      </w:r>
    </w:p>
    <w:p w:rsidR="000142DB" w:rsidRPr="00D45BB7" w:rsidRDefault="000142DB" w:rsidP="00496BB4">
      <w:pPr>
        <w:jc w:val="left"/>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6</w:t>
      </w:r>
      <w:r w:rsidRPr="009D3122">
        <w:rPr>
          <w:rFonts w:ascii="Times New Roman" w:eastAsia="等线" w:hAnsi="Times New Roman" w:hint="eastAsia"/>
          <w:b/>
          <w:sz w:val="22"/>
          <w:szCs w:val="22"/>
        </w:rPr>
        <w:t>:</w:t>
      </w:r>
      <w:r w:rsidR="003D0C0D" w:rsidRPr="003D0C0D">
        <w:rPr>
          <w:rFonts w:ascii="Times New Roman" w:eastAsia="等线" w:hAnsi="Times New Roman" w:hint="eastAsia"/>
          <w:b/>
          <w:sz w:val="22"/>
          <w:szCs w:val="22"/>
        </w:rPr>
        <w:t xml:space="preserve"> </w:t>
      </w:r>
      <w:r w:rsidR="003D0C0D">
        <w:rPr>
          <w:rFonts w:ascii="Times New Roman" w:eastAsia="等线" w:hAnsi="Times New Roman" w:hint="eastAsia"/>
          <w:b/>
          <w:sz w:val="22"/>
          <w:szCs w:val="22"/>
        </w:rPr>
        <w:t xml:space="preserve">It is proposed to support MRO for a case that UE is configured with </w:t>
      </w:r>
      <w:r w:rsidR="003D0C0D" w:rsidRPr="00A63DD2">
        <w:rPr>
          <w:rFonts w:ascii="Times New Roman" w:eastAsia="等线" w:hAnsi="Times New Roman"/>
          <w:b/>
          <w:sz w:val="22"/>
          <w:szCs w:val="22"/>
        </w:rPr>
        <w:t>CHO with target SCG</w:t>
      </w:r>
      <w:r w:rsidR="003D0C0D">
        <w:rPr>
          <w:rFonts w:ascii="Times New Roman" w:eastAsia="等线" w:hAnsi="Times New Roman" w:hint="eastAsia"/>
          <w:b/>
          <w:sz w:val="22"/>
          <w:szCs w:val="22"/>
        </w:rPr>
        <w:t xml:space="preserve">, legacy CHO and </w:t>
      </w:r>
      <w:r w:rsidR="003D0C0D" w:rsidRPr="00C108D5">
        <w:rPr>
          <w:rFonts w:ascii="Times New Roman" w:eastAsia="等线" w:hAnsi="Times New Roman"/>
          <w:b/>
          <w:sz w:val="22"/>
          <w:szCs w:val="22"/>
        </w:rPr>
        <w:t>CHO with target SCG</w:t>
      </w:r>
      <w:r w:rsidR="003D0C0D">
        <w:rPr>
          <w:rFonts w:ascii="Times New Roman" w:eastAsia="等线" w:hAnsi="Times New Roman" w:hint="eastAsia"/>
          <w:b/>
          <w:sz w:val="22"/>
          <w:szCs w:val="22"/>
        </w:rPr>
        <w:t xml:space="preserve"> </w:t>
      </w:r>
      <w:r w:rsidR="003D0C0D" w:rsidRPr="00C108D5">
        <w:rPr>
          <w:rFonts w:ascii="Times New Roman" w:eastAsia="等线" w:hAnsi="Times New Roman"/>
          <w:b/>
          <w:sz w:val="22"/>
          <w:szCs w:val="22"/>
        </w:rPr>
        <w:t>simultaneous</w:t>
      </w:r>
      <w:r w:rsidR="00C108D5">
        <w:rPr>
          <w:rFonts w:ascii="Times New Roman" w:eastAsia="等线" w:hAnsi="Times New Roman" w:hint="eastAsia"/>
          <w:b/>
          <w:sz w:val="22"/>
          <w:szCs w:val="22"/>
        </w:rPr>
        <w:t>.</w:t>
      </w:r>
    </w:p>
    <w:p w:rsidR="00EE60F9" w:rsidRPr="00BD420D" w:rsidRDefault="00BD420D" w:rsidP="00496BB4">
      <w:pPr>
        <w:jc w:val="left"/>
        <w:rPr>
          <w:rFonts w:ascii="Times New Roman" w:eastAsia="等线" w:hAnsi="Times New Roman"/>
          <w:sz w:val="22"/>
          <w:szCs w:val="22"/>
          <w:lang w:val="en-US"/>
        </w:rPr>
      </w:pPr>
      <w:r w:rsidRPr="00BD420D">
        <w:rPr>
          <w:rFonts w:ascii="Times New Roman" w:eastAsia="等线" w:hAnsi="Times New Roman"/>
          <w:sz w:val="22"/>
          <w:szCs w:val="22"/>
          <w:lang w:val="en-US"/>
        </w:rPr>
        <w:t>As</w:t>
      </w:r>
      <w:r w:rsidRPr="00BD420D">
        <w:rPr>
          <w:rFonts w:ascii="Times New Roman" w:eastAsia="等线" w:hAnsi="Times New Roman" w:hint="eastAsia"/>
          <w:sz w:val="22"/>
          <w:szCs w:val="22"/>
          <w:lang w:val="en-US"/>
        </w:rPr>
        <w:t xml:space="preserve"> for the procedures in PCell and PSCell changes, the following scenarios may be considered.</w:t>
      </w:r>
    </w:p>
    <w:p w:rsidR="00DD1551" w:rsidRDefault="004A17EB" w:rsidP="00DD1551">
      <w:pPr>
        <w:rPr>
          <w:b/>
        </w:rPr>
      </w:pPr>
      <w:r>
        <w:rPr>
          <w:b/>
        </w:rPr>
        <w:t>Scenario</w:t>
      </w:r>
      <w:r w:rsidR="001B7F7D">
        <w:rPr>
          <w:rFonts w:hint="eastAsia"/>
          <w:b/>
        </w:rPr>
        <w:t xml:space="preserve"> </w:t>
      </w:r>
      <w:r w:rsidR="00DD1551">
        <w:rPr>
          <w:rFonts w:hint="eastAsia"/>
          <w:b/>
        </w:rPr>
        <w:t xml:space="preserve">A: </w:t>
      </w:r>
      <w:r w:rsidR="001B7F7D">
        <w:rPr>
          <w:rFonts w:hint="eastAsia"/>
          <w:b/>
        </w:rPr>
        <w:t>UE changes from PCell 1/</w:t>
      </w:r>
      <w:r w:rsidR="00DD1551" w:rsidRPr="00E17751">
        <w:rPr>
          <w:rFonts w:hint="eastAsia"/>
          <w:b/>
        </w:rPr>
        <w:t>PSCell A</w:t>
      </w:r>
      <w:r w:rsidR="001B7F7D">
        <w:rPr>
          <w:rFonts w:hint="eastAsia"/>
          <w:b/>
        </w:rPr>
        <w:t xml:space="preserve"> to </w:t>
      </w:r>
      <w:r w:rsidR="00DD1551" w:rsidRPr="00E17751">
        <w:rPr>
          <w:rFonts w:hint="eastAsia"/>
          <w:b/>
        </w:rPr>
        <w:t>PCell 2</w:t>
      </w:r>
      <w:r w:rsidR="001B7F7D">
        <w:rPr>
          <w:rFonts w:hint="eastAsia"/>
          <w:b/>
        </w:rPr>
        <w:t>/</w:t>
      </w:r>
      <w:r w:rsidR="00DD1551" w:rsidRPr="00E17751">
        <w:rPr>
          <w:rFonts w:hint="eastAsia"/>
          <w:b/>
        </w:rPr>
        <w:t xml:space="preserve"> PSCell B</w:t>
      </w:r>
      <w:r w:rsidR="001B7F7D">
        <w:rPr>
          <w:rFonts w:hint="eastAsia"/>
          <w:b/>
        </w:rPr>
        <w:t xml:space="preserve">. After successful handover from PCell 1 to PCell 2, </w:t>
      </w:r>
      <w:r>
        <w:rPr>
          <w:rFonts w:hint="eastAsia"/>
          <w:b/>
        </w:rPr>
        <w:t>the following</w:t>
      </w:r>
      <w:r w:rsidR="001B7F7D">
        <w:rPr>
          <w:rFonts w:hint="eastAsia"/>
          <w:b/>
        </w:rPr>
        <w:t xml:space="preserve"> may occur</w:t>
      </w:r>
      <w:r>
        <w:rPr>
          <w:rFonts w:hint="eastAsia"/>
          <w:b/>
        </w:rPr>
        <w:t>:</w:t>
      </w:r>
    </w:p>
    <w:p w:rsidR="00DD1551" w:rsidRDefault="007D5538" w:rsidP="006064EA">
      <w:pPr>
        <w:spacing w:line="312" w:lineRule="auto"/>
      </w:pPr>
      <w:r>
        <w:rPr>
          <w:rFonts w:hint="eastAsia"/>
        </w:rPr>
        <w:t>A</w:t>
      </w:r>
      <w:r w:rsidR="006064EA">
        <w:rPr>
          <w:rFonts w:hint="eastAsia"/>
        </w:rPr>
        <w:t>1</w:t>
      </w:r>
      <w:r w:rsidR="006064EA">
        <w:rPr>
          <w:rFonts w:hint="eastAsia"/>
        </w:rPr>
        <w:t>）</w:t>
      </w:r>
      <w:r w:rsidR="00236CD9">
        <w:rPr>
          <w:rFonts w:hint="eastAsia"/>
        </w:rPr>
        <w:t>S</w:t>
      </w:r>
      <w:r w:rsidR="004A17EB">
        <w:rPr>
          <w:rFonts w:hint="eastAsia"/>
        </w:rPr>
        <w:t>hortly after successful PCell change from PCell 1 t</w:t>
      </w:r>
      <w:r w:rsidR="00330DC1">
        <w:rPr>
          <w:rFonts w:hint="eastAsia"/>
        </w:rPr>
        <w:t xml:space="preserve">o PCell 2, RLF occurs in PCell2. </w:t>
      </w:r>
      <w:r w:rsidR="00330DC1">
        <w:t>W</w:t>
      </w:r>
      <w:r w:rsidR="00330DC1">
        <w:rPr>
          <w:rFonts w:hint="eastAsia"/>
        </w:rPr>
        <w:t>hile PSCell change from PSCell A to PSCell B is successful.</w:t>
      </w:r>
    </w:p>
    <w:p w:rsidR="00DD1551" w:rsidRDefault="007D5538" w:rsidP="00DD1551">
      <w:r>
        <w:rPr>
          <w:rFonts w:hint="eastAsia"/>
        </w:rPr>
        <w:t>A</w:t>
      </w:r>
      <w:r w:rsidR="00DD1551">
        <w:rPr>
          <w:rFonts w:hint="eastAsia"/>
        </w:rPr>
        <w:t>2</w:t>
      </w:r>
      <w:r w:rsidR="00DD1551">
        <w:rPr>
          <w:rFonts w:hint="eastAsia"/>
        </w:rPr>
        <w:t>）</w:t>
      </w:r>
      <w:r w:rsidR="00DC00DE">
        <w:rPr>
          <w:rFonts w:hint="eastAsia"/>
        </w:rPr>
        <w:t xml:space="preserve">PSCell change failure occurs from </w:t>
      </w:r>
      <w:r w:rsidR="00DD1551">
        <w:rPr>
          <w:rFonts w:hint="eastAsia"/>
        </w:rPr>
        <w:t>PSCell</w:t>
      </w:r>
      <w:r w:rsidR="00A77870">
        <w:rPr>
          <w:rFonts w:hint="eastAsia"/>
        </w:rPr>
        <w:t xml:space="preserve"> </w:t>
      </w:r>
      <w:r w:rsidR="00DD1551">
        <w:rPr>
          <w:rFonts w:hint="eastAsia"/>
        </w:rPr>
        <w:t>A</w:t>
      </w:r>
      <w:r w:rsidR="00DC00DE">
        <w:rPr>
          <w:rFonts w:hint="eastAsia"/>
        </w:rPr>
        <w:t xml:space="preserve"> to </w:t>
      </w:r>
      <w:r w:rsidR="00DD1551">
        <w:rPr>
          <w:rFonts w:hint="eastAsia"/>
        </w:rPr>
        <w:t>PSCell</w:t>
      </w:r>
      <w:r w:rsidR="00A77870">
        <w:rPr>
          <w:rFonts w:hint="eastAsia"/>
        </w:rPr>
        <w:t xml:space="preserve"> </w:t>
      </w:r>
      <w:r w:rsidR="00DD1551">
        <w:rPr>
          <w:rFonts w:hint="eastAsia"/>
        </w:rPr>
        <w:t xml:space="preserve">B </w:t>
      </w:r>
      <w:r w:rsidR="00DC00DE">
        <w:rPr>
          <w:rFonts w:hint="eastAsia"/>
        </w:rPr>
        <w:t>or</w:t>
      </w:r>
      <w:r w:rsidR="00DD1551">
        <w:rPr>
          <w:rFonts w:hint="eastAsia"/>
        </w:rPr>
        <w:t xml:space="preserve"> </w:t>
      </w:r>
      <w:r w:rsidR="00A77870">
        <w:rPr>
          <w:rFonts w:hint="eastAsia"/>
        </w:rPr>
        <w:t>Shortly after successful PSCell change from PSCell A to PSCell B, SCG failure occurs in PS</w:t>
      </w:r>
      <w:r w:rsidR="00DD1551">
        <w:rPr>
          <w:rFonts w:hint="eastAsia"/>
        </w:rPr>
        <w:t>Cell</w:t>
      </w:r>
      <w:r w:rsidR="00A77870">
        <w:rPr>
          <w:rFonts w:hint="eastAsia"/>
        </w:rPr>
        <w:t xml:space="preserve"> </w:t>
      </w:r>
      <w:r w:rsidR="00DD1551">
        <w:rPr>
          <w:rFonts w:hint="eastAsia"/>
        </w:rPr>
        <w:t>B</w:t>
      </w:r>
      <w:r w:rsidR="00A77870">
        <w:rPr>
          <w:rFonts w:hint="eastAsia"/>
        </w:rPr>
        <w:t>.</w:t>
      </w:r>
    </w:p>
    <w:p w:rsidR="00DD1551" w:rsidRDefault="007D5538" w:rsidP="00DD1551">
      <w:r>
        <w:rPr>
          <w:rFonts w:hint="eastAsia"/>
        </w:rPr>
        <w:t>A</w:t>
      </w:r>
      <w:r w:rsidR="00DD1551">
        <w:rPr>
          <w:rFonts w:hint="eastAsia"/>
        </w:rPr>
        <w:t>3</w:t>
      </w:r>
      <w:r w:rsidR="00DD1551">
        <w:rPr>
          <w:rFonts w:hint="eastAsia"/>
        </w:rPr>
        <w:t>）</w:t>
      </w:r>
      <w:r w:rsidR="00410527">
        <w:rPr>
          <w:rFonts w:hint="eastAsia"/>
        </w:rPr>
        <w:t xml:space="preserve">Shortly after successful PCell change from PCell 1 to PCell 2, RLF occurs in PCell2. </w:t>
      </w:r>
      <w:r w:rsidR="00410527">
        <w:t>While</w:t>
      </w:r>
      <w:r w:rsidR="00410527">
        <w:rPr>
          <w:rFonts w:hint="eastAsia"/>
        </w:rPr>
        <w:t xml:space="preserve"> PSCell change failure occurs from PSCell A to PSCell B or </w:t>
      </w:r>
      <w:r w:rsidR="006F2DA0">
        <w:t>shortly</w:t>
      </w:r>
      <w:r w:rsidR="00410527">
        <w:rPr>
          <w:rFonts w:hint="eastAsia"/>
        </w:rPr>
        <w:t xml:space="preserve"> after successful PSCell change from PSCell A to PSCell B, SCG failure occurs in PSCell B</w:t>
      </w:r>
      <w:r w:rsidR="00F229BA">
        <w:rPr>
          <w:rFonts w:hint="eastAsia"/>
        </w:rPr>
        <w:t>.</w:t>
      </w:r>
    </w:p>
    <w:p w:rsidR="00412662" w:rsidRDefault="00412662" w:rsidP="00DD1551">
      <w:pPr>
        <w:rPr>
          <w:b/>
        </w:rPr>
      </w:pPr>
      <w:r>
        <w:rPr>
          <w:b/>
        </w:rPr>
        <w:t>Scenario</w:t>
      </w:r>
      <w:r>
        <w:rPr>
          <w:rFonts w:hint="eastAsia"/>
          <w:b/>
        </w:rPr>
        <w:t xml:space="preserve"> </w:t>
      </w:r>
      <w:r w:rsidR="00055B09">
        <w:rPr>
          <w:rFonts w:hint="eastAsia"/>
          <w:b/>
        </w:rPr>
        <w:t>B</w:t>
      </w:r>
      <w:r w:rsidR="00DD1551">
        <w:rPr>
          <w:rFonts w:hint="eastAsia"/>
          <w:b/>
        </w:rPr>
        <w:t xml:space="preserve">: </w:t>
      </w:r>
      <w:r w:rsidR="00CC5CD0">
        <w:rPr>
          <w:rFonts w:hint="eastAsia"/>
          <w:b/>
        </w:rPr>
        <w:t>UE changes from PCell 1/</w:t>
      </w:r>
      <w:r w:rsidR="00CC5CD0" w:rsidRPr="00E17751">
        <w:rPr>
          <w:rFonts w:hint="eastAsia"/>
          <w:b/>
        </w:rPr>
        <w:t>PSCell A</w:t>
      </w:r>
      <w:r w:rsidR="00CC5CD0">
        <w:rPr>
          <w:rFonts w:hint="eastAsia"/>
          <w:b/>
        </w:rPr>
        <w:t xml:space="preserve"> to </w:t>
      </w:r>
      <w:r w:rsidR="00CC5CD0" w:rsidRPr="00E17751">
        <w:rPr>
          <w:rFonts w:hint="eastAsia"/>
          <w:b/>
        </w:rPr>
        <w:t>PCell 2</w:t>
      </w:r>
      <w:r w:rsidR="00CC5CD0">
        <w:rPr>
          <w:rFonts w:hint="eastAsia"/>
          <w:b/>
        </w:rPr>
        <w:t>/</w:t>
      </w:r>
      <w:r w:rsidR="00CC5CD0" w:rsidRPr="00E17751">
        <w:rPr>
          <w:rFonts w:hint="eastAsia"/>
          <w:b/>
        </w:rPr>
        <w:t xml:space="preserve"> PSCell B</w:t>
      </w:r>
      <w:r w:rsidR="00CC5CD0">
        <w:rPr>
          <w:rFonts w:hint="eastAsia"/>
          <w:b/>
        </w:rPr>
        <w:t xml:space="preserve">. </w:t>
      </w:r>
      <w:r w:rsidR="00EC1430">
        <w:rPr>
          <w:rFonts w:hint="eastAsia"/>
          <w:b/>
        </w:rPr>
        <w:t>H</w:t>
      </w:r>
      <w:r>
        <w:rPr>
          <w:rFonts w:hint="eastAsia"/>
          <w:b/>
        </w:rPr>
        <w:t xml:space="preserve">andover failure occurs from PCell 1 to </w:t>
      </w:r>
      <w:r w:rsidRPr="00E17751">
        <w:rPr>
          <w:rFonts w:hint="eastAsia"/>
          <w:b/>
        </w:rPr>
        <w:t>PCell 2</w:t>
      </w:r>
      <w:r>
        <w:rPr>
          <w:rFonts w:hint="eastAsia"/>
          <w:b/>
        </w:rPr>
        <w:t>, at the same time, the following PSCell changes may occur:</w:t>
      </w:r>
    </w:p>
    <w:p w:rsidR="00DD1551" w:rsidRDefault="007D5538" w:rsidP="00DD1551">
      <w:pPr>
        <w:spacing w:line="312" w:lineRule="auto"/>
      </w:pPr>
      <w:r>
        <w:rPr>
          <w:rFonts w:hint="eastAsia"/>
        </w:rPr>
        <w:t>B</w:t>
      </w:r>
      <w:r w:rsidR="00DD1551">
        <w:rPr>
          <w:rFonts w:hint="eastAsia"/>
        </w:rPr>
        <w:t>1</w:t>
      </w:r>
      <w:r w:rsidR="00DD1551">
        <w:rPr>
          <w:rFonts w:hint="eastAsia"/>
        </w:rPr>
        <w:t>）</w:t>
      </w:r>
      <w:r w:rsidR="00412662">
        <w:rPr>
          <w:rFonts w:hint="eastAsia"/>
        </w:rPr>
        <w:t xml:space="preserve">successful PSCell change from </w:t>
      </w:r>
      <w:proofErr w:type="spellStart"/>
      <w:r w:rsidR="00DD1551">
        <w:rPr>
          <w:rFonts w:hint="eastAsia"/>
        </w:rPr>
        <w:t>PSCellA</w:t>
      </w:r>
      <w:proofErr w:type="spellEnd"/>
      <w:r w:rsidR="00412662">
        <w:rPr>
          <w:rFonts w:hint="eastAsia"/>
        </w:rPr>
        <w:t xml:space="preserve"> to </w:t>
      </w:r>
      <w:proofErr w:type="spellStart"/>
      <w:r w:rsidR="00DD1551">
        <w:rPr>
          <w:rFonts w:hint="eastAsia"/>
        </w:rPr>
        <w:t>PSCellB</w:t>
      </w:r>
      <w:proofErr w:type="spellEnd"/>
      <w:r w:rsidR="00DD1551">
        <w:rPr>
          <w:rFonts w:hint="eastAsia"/>
        </w:rPr>
        <w:t>；</w:t>
      </w:r>
    </w:p>
    <w:p w:rsidR="00DD1551" w:rsidRDefault="007D5538" w:rsidP="00DD1551">
      <w:r>
        <w:rPr>
          <w:rFonts w:hint="eastAsia"/>
        </w:rPr>
        <w:t>B</w:t>
      </w:r>
      <w:r w:rsidR="00DD1551">
        <w:rPr>
          <w:rFonts w:hint="eastAsia"/>
        </w:rPr>
        <w:t>2</w:t>
      </w:r>
      <w:r w:rsidR="00DD1551">
        <w:rPr>
          <w:rFonts w:hint="eastAsia"/>
        </w:rPr>
        <w:t>）</w:t>
      </w:r>
      <w:r w:rsidR="00412662" w:rsidRPr="00412662">
        <w:t>PSCell change failure occurs from PSCell A to PSCell B</w:t>
      </w:r>
      <w:r w:rsidR="00412662">
        <w:rPr>
          <w:rFonts w:hint="eastAsia"/>
        </w:rPr>
        <w:t xml:space="preserve"> or Shortly after successful PSCell change from PSCell A to PSCell B, SCG failure occurs in PSCell B</w:t>
      </w:r>
      <w:r w:rsidR="00DD1551">
        <w:rPr>
          <w:rFonts w:hint="eastAsia"/>
        </w:rPr>
        <w:t>；</w:t>
      </w:r>
    </w:p>
    <w:p w:rsidR="00EE60F9" w:rsidRPr="00F26937" w:rsidRDefault="00055B09" w:rsidP="00496BB4">
      <w:pPr>
        <w:jc w:val="left"/>
        <w:rPr>
          <w:rFonts w:ascii="Times New Roman" w:eastAsia="等线" w:hAnsi="Times New Roman"/>
          <w:sz w:val="22"/>
          <w:szCs w:val="22"/>
          <w:lang w:val="en-US"/>
        </w:rPr>
      </w:pPr>
      <w:r w:rsidRPr="00F26937">
        <w:rPr>
          <w:rFonts w:ascii="Times New Roman" w:eastAsia="等线" w:hAnsi="Times New Roman"/>
          <w:sz w:val="22"/>
          <w:szCs w:val="22"/>
          <w:lang w:val="en-US"/>
        </w:rPr>
        <w:t>In</w:t>
      </w:r>
      <w:r w:rsidRPr="00F26937">
        <w:rPr>
          <w:rFonts w:ascii="Times New Roman" w:eastAsia="等线" w:hAnsi="Times New Roman" w:hint="eastAsia"/>
          <w:sz w:val="22"/>
          <w:szCs w:val="22"/>
          <w:lang w:val="en-US"/>
        </w:rPr>
        <w:t xml:space="preserve"> case of failure </w:t>
      </w:r>
      <w:r w:rsidRPr="00F26937">
        <w:rPr>
          <w:rFonts w:ascii="Times New Roman" w:eastAsia="等线" w:hAnsi="Times New Roman"/>
          <w:sz w:val="22"/>
          <w:szCs w:val="22"/>
          <w:lang w:val="en-US"/>
        </w:rPr>
        <w:t>scenario</w:t>
      </w:r>
      <w:r w:rsidRPr="00F26937">
        <w:rPr>
          <w:rFonts w:ascii="Times New Roman" w:eastAsia="等线" w:hAnsi="Times New Roman" w:hint="eastAsia"/>
          <w:sz w:val="22"/>
          <w:szCs w:val="22"/>
          <w:lang w:val="en-US"/>
        </w:rPr>
        <w:t xml:space="preserve"> A1 and B1, </w:t>
      </w:r>
      <w:r w:rsidR="003B7AE1" w:rsidRPr="00F26937">
        <w:rPr>
          <w:rFonts w:ascii="Times New Roman" w:eastAsia="等线" w:hAnsi="Times New Roman" w:hint="eastAsia"/>
          <w:sz w:val="22"/>
          <w:szCs w:val="22"/>
          <w:lang w:val="en-US"/>
        </w:rPr>
        <w:t xml:space="preserve">legacy </w:t>
      </w:r>
      <w:r w:rsidRPr="00F26937">
        <w:rPr>
          <w:rFonts w:ascii="Times New Roman" w:eastAsia="等线" w:hAnsi="Times New Roman" w:hint="eastAsia"/>
          <w:sz w:val="22"/>
          <w:szCs w:val="22"/>
          <w:lang w:val="en-US"/>
        </w:rPr>
        <w:t xml:space="preserve">RLF Report </w:t>
      </w:r>
      <w:r w:rsidR="003B7AE1" w:rsidRPr="00F26937">
        <w:rPr>
          <w:rFonts w:ascii="Times New Roman" w:eastAsia="等线" w:hAnsi="Times New Roman" w:hint="eastAsia"/>
          <w:sz w:val="22"/>
          <w:szCs w:val="22"/>
          <w:lang w:val="en-US"/>
        </w:rPr>
        <w:t>may be used to record MCG failure</w:t>
      </w:r>
      <w:r w:rsidRPr="00F26937">
        <w:rPr>
          <w:rFonts w:ascii="Times New Roman" w:eastAsia="等线" w:hAnsi="Times New Roman" w:hint="eastAsia"/>
          <w:sz w:val="22"/>
          <w:szCs w:val="22"/>
          <w:lang w:val="en-US"/>
        </w:rPr>
        <w:t>.</w:t>
      </w:r>
    </w:p>
    <w:p w:rsidR="00055B09" w:rsidRPr="00F26937" w:rsidRDefault="00055B09" w:rsidP="00496BB4">
      <w:pPr>
        <w:jc w:val="left"/>
        <w:rPr>
          <w:rFonts w:ascii="Times New Roman" w:eastAsia="等线" w:hAnsi="Times New Roman"/>
          <w:sz w:val="22"/>
          <w:szCs w:val="22"/>
          <w:lang w:val="en-US"/>
        </w:rPr>
      </w:pPr>
      <w:r w:rsidRPr="00F26937">
        <w:rPr>
          <w:rFonts w:ascii="Times New Roman" w:eastAsia="等线" w:hAnsi="Times New Roman"/>
          <w:sz w:val="22"/>
          <w:szCs w:val="22"/>
          <w:lang w:val="en-US"/>
        </w:rPr>
        <w:t>In</w:t>
      </w:r>
      <w:r w:rsidRPr="00F26937">
        <w:rPr>
          <w:rFonts w:ascii="Times New Roman" w:eastAsia="等线" w:hAnsi="Times New Roman" w:hint="eastAsia"/>
          <w:sz w:val="22"/>
          <w:szCs w:val="22"/>
          <w:lang w:val="en-US"/>
        </w:rPr>
        <w:t xml:space="preserve"> case of failure </w:t>
      </w:r>
      <w:r w:rsidRPr="00F26937">
        <w:rPr>
          <w:rFonts w:ascii="Times New Roman" w:eastAsia="等线" w:hAnsi="Times New Roman"/>
          <w:sz w:val="22"/>
          <w:szCs w:val="22"/>
          <w:lang w:val="en-US"/>
        </w:rPr>
        <w:t>scenario</w:t>
      </w:r>
      <w:r w:rsidRPr="00F26937">
        <w:rPr>
          <w:rFonts w:ascii="Times New Roman" w:eastAsia="等线" w:hAnsi="Times New Roman" w:hint="eastAsia"/>
          <w:sz w:val="22"/>
          <w:szCs w:val="22"/>
          <w:lang w:val="en-US"/>
        </w:rPr>
        <w:t xml:space="preserve"> A2, SCGFailureInformation message </w:t>
      </w:r>
      <w:r w:rsidR="00876B44" w:rsidRPr="00F26937">
        <w:rPr>
          <w:rFonts w:ascii="Times New Roman" w:eastAsia="等线" w:hAnsi="Times New Roman" w:hint="eastAsia"/>
          <w:sz w:val="22"/>
          <w:szCs w:val="22"/>
          <w:lang w:val="en-US"/>
        </w:rPr>
        <w:t>may be used to record</w:t>
      </w:r>
      <w:r w:rsidRPr="00F26937">
        <w:rPr>
          <w:rFonts w:ascii="Times New Roman" w:eastAsia="等线" w:hAnsi="Times New Roman" w:hint="eastAsia"/>
          <w:sz w:val="22"/>
          <w:szCs w:val="22"/>
          <w:lang w:val="en-US"/>
        </w:rPr>
        <w:t xml:space="preserve"> SCG failure.</w:t>
      </w:r>
    </w:p>
    <w:p w:rsidR="00EE60F9" w:rsidRPr="00F26937" w:rsidRDefault="003B7AE1" w:rsidP="00496BB4">
      <w:pPr>
        <w:jc w:val="left"/>
        <w:rPr>
          <w:rFonts w:ascii="Times New Roman" w:eastAsia="等线" w:hAnsi="Times New Roman"/>
          <w:sz w:val="22"/>
          <w:szCs w:val="22"/>
          <w:lang w:val="en-US"/>
        </w:rPr>
      </w:pPr>
      <w:r w:rsidRPr="00F26937">
        <w:rPr>
          <w:rFonts w:ascii="Times New Roman" w:eastAsia="等线" w:hAnsi="Times New Roman"/>
          <w:sz w:val="22"/>
          <w:szCs w:val="22"/>
          <w:lang w:val="en-US"/>
        </w:rPr>
        <w:t>While</w:t>
      </w:r>
      <w:r w:rsidRPr="00F26937">
        <w:rPr>
          <w:rFonts w:ascii="Times New Roman" w:eastAsia="等线" w:hAnsi="Times New Roman" w:hint="eastAsia"/>
          <w:sz w:val="22"/>
          <w:szCs w:val="22"/>
          <w:lang w:val="en-US"/>
        </w:rPr>
        <w:t xml:space="preserve"> for A3 and B2, both MCG and SCG failure should be recorded. RAN3 has to discuss how to record the </w:t>
      </w:r>
      <w:r w:rsidR="00857023" w:rsidRPr="00C42861">
        <w:rPr>
          <w:rFonts w:ascii="Times New Roman" w:eastAsia="等线" w:hAnsi="Times New Roman"/>
          <w:sz w:val="22"/>
          <w:szCs w:val="22"/>
          <w:lang w:val="en-US"/>
        </w:rPr>
        <w:t>both MCG and SCG</w:t>
      </w:r>
      <w:r w:rsidR="00857023" w:rsidRPr="00F26937">
        <w:rPr>
          <w:rFonts w:ascii="Times New Roman" w:eastAsia="等线" w:hAnsi="Times New Roman" w:hint="eastAsia"/>
          <w:sz w:val="22"/>
          <w:szCs w:val="22"/>
          <w:lang w:val="en-US"/>
        </w:rPr>
        <w:t xml:space="preserve"> </w:t>
      </w:r>
      <w:r w:rsidRPr="00F26937">
        <w:rPr>
          <w:rFonts w:ascii="Times New Roman" w:eastAsia="等线" w:hAnsi="Times New Roman" w:hint="eastAsia"/>
          <w:sz w:val="22"/>
          <w:szCs w:val="22"/>
          <w:lang w:val="en-US"/>
        </w:rPr>
        <w:t xml:space="preserve">failure information. </w:t>
      </w:r>
    </w:p>
    <w:p w:rsidR="00EE60F9" w:rsidRDefault="00F26937" w:rsidP="00496BB4">
      <w:pPr>
        <w:jc w:val="left"/>
        <w:rPr>
          <w:rFonts w:ascii="Times New Roman" w:hAnsi="Times New Roman"/>
          <w:b/>
          <w:sz w:val="22"/>
        </w:rPr>
      </w:pPr>
      <w:r w:rsidRPr="009D3122">
        <w:rPr>
          <w:rFonts w:ascii="Times New Roman" w:eastAsia="等线" w:hAnsi="Times New Roman" w:hint="eastAsia"/>
          <w:b/>
          <w:sz w:val="22"/>
          <w:szCs w:val="22"/>
        </w:rPr>
        <w:lastRenderedPageBreak/>
        <w:t xml:space="preserve">Proposal </w:t>
      </w:r>
      <w:r w:rsidR="000558A5">
        <w:rPr>
          <w:rFonts w:ascii="Times New Roman" w:eastAsia="等线" w:hAnsi="Times New Roman" w:hint="eastAsia"/>
          <w:b/>
          <w:sz w:val="22"/>
          <w:szCs w:val="22"/>
        </w:rPr>
        <w:t>7</w:t>
      </w:r>
      <w:r>
        <w:rPr>
          <w:rFonts w:ascii="Times New Roman" w:eastAsia="等线" w:hAnsi="Times New Roman" w:hint="eastAsia"/>
          <w:b/>
          <w:sz w:val="22"/>
          <w:szCs w:val="22"/>
        </w:rPr>
        <w:t xml:space="preserve">: It is proposed for RAN3 to discuss how to record both </w:t>
      </w:r>
      <w:r>
        <w:rPr>
          <w:rFonts w:ascii="Times New Roman" w:hAnsi="Times New Roman" w:hint="eastAsia"/>
          <w:b/>
          <w:sz w:val="22"/>
        </w:rPr>
        <w:t>MCG and SCG failure information in case of A3 and B2 scenarios.</w:t>
      </w:r>
    </w:p>
    <w:p w:rsidR="008175C0" w:rsidRDefault="00F26112" w:rsidP="00C36FDB">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If </w:t>
      </w:r>
      <w:r>
        <w:rPr>
          <w:rFonts w:ascii="Times New Roman" w:eastAsia="等线" w:hAnsi="Times New Roman"/>
          <w:sz w:val="22"/>
          <w:szCs w:val="22"/>
          <w:lang w:val="en-US"/>
        </w:rPr>
        <w:t>PCell 2/</w:t>
      </w:r>
      <w:r w:rsidRPr="008175C0">
        <w:rPr>
          <w:rFonts w:ascii="Times New Roman" w:eastAsia="等线" w:hAnsi="Times New Roman"/>
          <w:sz w:val="22"/>
          <w:szCs w:val="22"/>
          <w:lang w:val="en-US"/>
        </w:rPr>
        <w:t>PSCell B</w:t>
      </w:r>
      <w:r>
        <w:rPr>
          <w:rFonts w:ascii="Times New Roman" w:eastAsia="等线" w:hAnsi="Times New Roman" w:hint="eastAsia"/>
          <w:sz w:val="22"/>
          <w:szCs w:val="22"/>
          <w:lang w:val="en-US"/>
        </w:rPr>
        <w:t xml:space="preserve"> taking as last serving node, they</w:t>
      </w:r>
      <w:r w:rsidR="000E36DF">
        <w:rPr>
          <w:rFonts w:ascii="Times New Roman" w:eastAsia="等线" w:hAnsi="Times New Roman" w:hint="eastAsia"/>
          <w:sz w:val="22"/>
          <w:szCs w:val="22"/>
          <w:lang w:val="en-US"/>
        </w:rPr>
        <w:t xml:space="preserve"> may receive failure report from UE</w:t>
      </w:r>
      <w:r>
        <w:rPr>
          <w:rFonts w:ascii="Times New Roman" w:eastAsia="等线" w:hAnsi="Times New Roman" w:hint="eastAsia"/>
          <w:sz w:val="22"/>
          <w:szCs w:val="22"/>
          <w:lang w:val="en-US"/>
        </w:rPr>
        <w:t xml:space="preserve"> or third node</w:t>
      </w:r>
      <w:r w:rsidR="000E36DF">
        <w:rPr>
          <w:rFonts w:ascii="Times New Roman" w:eastAsia="等线" w:hAnsi="Times New Roman" w:hint="eastAsia"/>
          <w:sz w:val="22"/>
          <w:szCs w:val="22"/>
          <w:lang w:val="en-US"/>
        </w:rPr>
        <w:t xml:space="preserve">, i.e. RLF Report or/and </w:t>
      </w:r>
      <w:r w:rsidR="000E36DF" w:rsidRPr="00F26937">
        <w:rPr>
          <w:rFonts w:ascii="Times New Roman" w:eastAsia="等线" w:hAnsi="Times New Roman" w:hint="eastAsia"/>
          <w:sz w:val="22"/>
          <w:szCs w:val="22"/>
          <w:lang w:val="en-US"/>
        </w:rPr>
        <w:t>SCGFailureInformation message</w:t>
      </w:r>
      <w:r w:rsidR="000E36DF">
        <w:rPr>
          <w:rFonts w:ascii="Times New Roman" w:eastAsia="等线" w:hAnsi="Times New Roman" w:hint="eastAsia"/>
          <w:sz w:val="22"/>
          <w:szCs w:val="22"/>
          <w:lang w:val="en-US"/>
        </w:rPr>
        <w:t xml:space="preserve">. </w:t>
      </w:r>
      <w:r w:rsidR="000E36DF">
        <w:rPr>
          <w:rFonts w:ascii="Times New Roman" w:eastAsia="等线" w:hAnsi="Times New Roman"/>
          <w:sz w:val="22"/>
          <w:szCs w:val="22"/>
          <w:lang w:val="en-US"/>
        </w:rPr>
        <w:t>After</w:t>
      </w:r>
      <w:r w:rsidR="000E36DF">
        <w:rPr>
          <w:rFonts w:ascii="Times New Roman" w:eastAsia="等线" w:hAnsi="Times New Roman" w:hint="eastAsia"/>
          <w:sz w:val="22"/>
          <w:szCs w:val="22"/>
          <w:lang w:val="en-US"/>
        </w:rPr>
        <w:t xml:space="preserve"> MRO analysis, </w:t>
      </w:r>
      <w:r w:rsidR="000E36DF" w:rsidRPr="000E36DF">
        <w:rPr>
          <w:rFonts w:ascii="Times New Roman" w:eastAsia="等线" w:hAnsi="Times New Roman"/>
          <w:sz w:val="22"/>
          <w:szCs w:val="22"/>
          <w:lang w:val="en-US"/>
        </w:rPr>
        <w:t>PCell 1/PSCell A</w:t>
      </w:r>
      <w:r w:rsidR="000E36DF">
        <w:rPr>
          <w:rFonts w:ascii="Times New Roman" w:eastAsia="等线" w:hAnsi="Times New Roman" w:hint="eastAsia"/>
          <w:sz w:val="22"/>
          <w:szCs w:val="22"/>
          <w:lang w:val="en-US"/>
        </w:rPr>
        <w:t xml:space="preserve"> may be informed to perform optimization. Xn interface message may be enhanced to provide RLF Report or/and </w:t>
      </w:r>
      <w:r w:rsidR="000E36DF" w:rsidRPr="00F26937">
        <w:rPr>
          <w:rFonts w:ascii="Times New Roman" w:eastAsia="等线" w:hAnsi="Times New Roman" w:hint="eastAsia"/>
          <w:sz w:val="22"/>
          <w:szCs w:val="22"/>
          <w:lang w:val="en-US"/>
        </w:rPr>
        <w:t>SCGFailureInformation message</w:t>
      </w:r>
      <w:r w:rsidR="000E36DF">
        <w:rPr>
          <w:rFonts w:ascii="Times New Roman" w:eastAsia="等线" w:hAnsi="Times New Roman" w:hint="eastAsia"/>
          <w:sz w:val="22"/>
          <w:szCs w:val="22"/>
          <w:lang w:val="en-US"/>
        </w:rPr>
        <w:t xml:space="preserve"> from </w:t>
      </w:r>
      <w:r w:rsidR="000E36DF">
        <w:rPr>
          <w:rFonts w:ascii="Times New Roman" w:eastAsia="等线" w:hAnsi="Times New Roman"/>
          <w:sz w:val="22"/>
          <w:szCs w:val="22"/>
          <w:lang w:val="en-US"/>
        </w:rPr>
        <w:t>PCell 2/</w:t>
      </w:r>
      <w:r w:rsidR="000E36DF" w:rsidRPr="008175C0">
        <w:rPr>
          <w:rFonts w:ascii="Times New Roman" w:eastAsia="等线" w:hAnsi="Times New Roman"/>
          <w:sz w:val="22"/>
          <w:szCs w:val="22"/>
          <w:lang w:val="en-US"/>
        </w:rPr>
        <w:t>PSCell B</w:t>
      </w:r>
      <w:r w:rsidR="000E36DF">
        <w:rPr>
          <w:rFonts w:ascii="Times New Roman" w:eastAsia="等线" w:hAnsi="Times New Roman" w:hint="eastAsia"/>
          <w:sz w:val="22"/>
          <w:szCs w:val="22"/>
          <w:lang w:val="en-US"/>
        </w:rPr>
        <w:t xml:space="preserve"> to </w:t>
      </w:r>
      <w:r w:rsidR="000E36DF" w:rsidRPr="000E36DF">
        <w:rPr>
          <w:rFonts w:ascii="Times New Roman" w:eastAsia="等线" w:hAnsi="Times New Roman"/>
          <w:sz w:val="22"/>
          <w:szCs w:val="22"/>
          <w:lang w:val="en-US"/>
        </w:rPr>
        <w:t>PCell 1/PSCell A</w:t>
      </w:r>
      <w:r w:rsidR="000E36DF">
        <w:rPr>
          <w:rFonts w:ascii="Times New Roman" w:eastAsia="等线" w:hAnsi="Times New Roman" w:hint="eastAsia"/>
          <w:sz w:val="22"/>
          <w:szCs w:val="22"/>
          <w:lang w:val="en-US"/>
        </w:rPr>
        <w:t>.</w:t>
      </w:r>
    </w:p>
    <w:p w:rsidR="000E36DF" w:rsidRDefault="000E36DF" w:rsidP="00C36FDB">
      <w:pPr>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8</w:t>
      </w:r>
      <w:r>
        <w:rPr>
          <w:rFonts w:ascii="Times New Roman" w:eastAsia="等线" w:hAnsi="Times New Roman" w:hint="eastAsia"/>
          <w:b/>
          <w:sz w:val="22"/>
          <w:szCs w:val="22"/>
        </w:rPr>
        <w:t xml:space="preserve">: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RLF Report or/and SCGFailureInformation message</w:t>
      </w:r>
      <w:r>
        <w:rPr>
          <w:rFonts w:ascii="Times New Roman" w:eastAsia="等线" w:hAnsi="Times New Roman" w:hint="eastAsia"/>
          <w:b/>
          <w:sz w:val="22"/>
          <w:szCs w:val="22"/>
        </w:rPr>
        <w:t xml:space="preserve"> between handover source and target NG-RAN.</w:t>
      </w:r>
    </w:p>
    <w:p w:rsidR="00C36FDB" w:rsidRPr="005616E2" w:rsidRDefault="00C36FDB" w:rsidP="00C36FDB">
      <w:pPr>
        <w:rPr>
          <w:rFonts w:ascii="Times New Roman" w:eastAsia="等线" w:hAnsi="Times New Roman"/>
          <w:sz w:val="22"/>
          <w:szCs w:val="22"/>
          <w:lang w:val="en-US"/>
        </w:rPr>
      </w:pPr>
      <w:r w:rsidRPr="005616E2">
        <w:rPr>
          <w:rFonts w:ascii="Times New Roman" w:eastAsia="等线" w:hAnsi="Times New Roman"/>
          <w:sz w:val="22"/>
          <w:szCs w:val="22"/>
          <w:lang w:val="en-US"/>
        </w:rPr>
        <w:t>As</w:t>
      </w:r>
      <w:r w:rsidRPr="005616E2">
        <w:rPr>
          <w:rFonts w:ascii="Times New Roman" w:eastAsia="等线" w:hAnsi="Times New Roman" w:hint="eastAsia"/>
          <w:sz w:val="22"/>
          <w:szCs w:val="22"/>
          <w:lang w:val="en-US"/>
        </w:rPr>
        <w:t xml:space="preserve"> for </w:t>
      </w:r>
      <w:r w:rsidRPr="005616E2">
        <w:rPr>
          <w:rFonts w:ascii="Times New Roman" w:eastAsia="等线" w:hAnsi="Times New Roman"/>
          <w:sz w:val="22"/>
          <w:szCs w:val="22"/>
          <w:lang w:val="en-US"/>
        </w:rPr>
        <w:t xml:space="preserve">sub-optimal successful </w:t>
      </w:r>
      <w:r w:rsidRPr="00C36FD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and </w:t>
      </w:r>
      <w:r w:rsidRPr="00C36FDB">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SHR or SPR may be </w:t>
      </w:r>
      <w:r>
        <w:rPr>
          <w:rFonts w:ascii="Times New Roman" w:eastAsia="等线" w:hAnsi="Times New Roman"/>
          <w:sz w:val="22"/>
          <w:szCs w:val="22"/>
          <w:lang w:val="en-US"/>
        </w:rPr>
        <w:t>enhanced</w:t>
      </w:r>
      <w:r>
        <w:rPr>
          <w:rFonts w:ascii="Times New Roman" w:eastAsia="等线" w:hAnsi="Times New Roman" w:hint="eastAsia"/>
          <w:sz w:val="22"/>
          <w:szCs w:val="22"/>
          <w:lang w:val="en-US"/>
        </w:rPr>
        <w:t xml:space="preserve"> f</w:t>
      </w:r>
      <w:r w:rsidRPr="00F56A60">
        <w:rPr>
          <w:rFonts w:ascii="Times New Roman" w:eastAsia="等线" w:hAnsi="Times New Roman"/>
          <w:sz w:val="22"/>
          <w:szCs w:val="22"/>
          <w:lang w:val="en-US"/>
        </w:rPr>
        <w:t>or</w:t>
      </w:r>
      <w:r>
        <w:rPr>
          <w:rFonts w:ascii="Times New Roman" w:eastAsia="等线" w:hAnsi="Times New Roman"/>
          <w:sz w:val="22"/>
          <w:szCs w:val="22"/>
          <w:lang w:val="en-US"/>
        </w:rPr>
        <w:t xml:space="preserve"> analysis of successful </w:t>
      </w:r>
      <w:r>
        <w:rPr>
          <w:rFonts w:ascii="Times New Roman" w:eastAsia="等线" w:hAnsi="Times New Roman" w:hint="eastAsia"/>
          <w:sz w:val="22"/>
          <w:szCs w:val="22"/>
          <w:lang w:val="en-US"/>
        </w:rPr>
        <w:t xml:space="preserve">PCell/PSCell changes.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time reason, we propose to discuss successful PCell/PSCell changes after the real failure.</w:t>
      </w:r>
    </w:p>
    <w:p w:rsidR="00F26937" w:rsidRDefault="00C36FDB" w:rsidP="00C36FDB">
      <w:pPr>
        <w:jc w:val="left"/>
        <w:rPr>
          <w:rFonts w:ascii="Times New Roman" w:hAnsi="Times New Roman"/>
          <w:b/>
          <w:sz w:val="22"/>
        </w:rPr>
      </w:pPr>
      <w:r w:rsidRPr="009D312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9</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discuss the MRO for </w:t>
      </w:r>
      <w:r w:rsidR="00C42A62">
        <w:rPr>
          <w:rFonts w:ascii="Times New Roman" w:eastAsia="等线" w:hAnsi="Times New Roman" w:hint="eastAsia"/>
          <w:b/>
          <w:sz w:val="22"/>
          <w:szCs w:val="22"/>
        </w:rPr>
        <w:t xml:space="preserve">near failure </w:t>
      </w:r>
      <w:r w:rsidRPr="00C36FDB">
        <w:rPr>
          <w:rFonts w:ascii="Times New Roman" w:eastAsia="等线" w:hAnsi="Times New Roman"/>
          <w:b/>
          <w:sz w:val="22"/>
          <w:szCs w:val="22"/>
        </w:rPr>
        <w:t>CHO with candidate SCGs</w:t>
      </w:r>
      <w:r w:rsidRPr="00C36FDB">
        <w:rPr>
          <w:rFonts w:ascii="Times New Roman" w:eastAsia="等线" w:hAnsi="Times New Roman" w:hint="eastAsia"/>
          <w:b/>
          <w:sz w:val="22"/>
          <w:szCs w:val="22"/>
        </w:rPr>
        <w:t xml:space="preserve"> </w:t>
      </w:r>
      <w:r>
        <w:rPr>
          <w:rFonts w:ascii="Times New Roman" w:eastAsia="等线" w:hAnsi="Times New Roman" w:hint="eastAsia"/>
          <w:b/>
          <w:sz w:val="22"/>
          <w:szCs w:val="22"/>
        </w:rPr>
        <w:t>after MRO for real failure.</w:t>
      </w:r>
    </w:p>
    <w:p w:rsidR="00F26937" w:rsidRDefault="00F26937" w:rsidP="00496BB4">
      <w:pPr>
        <w:jc w:val="left"/>
        <w:rPr>
          <w:rFonts w:ascii="Times New Roman" w:hAnsi="Times New Roman"/>
          <w:b/>
          <w:sz w:val="22"/>
        </w:rPr>
      </w:pPr>
    </w:p>
    <w:p w:rsidR="00F26937" w:rsidRPr="007C3A77" w:rsidRDefault="007C3A77" w:rsidP="007C3A77">
      <w:pPr>
        <w:pStyle w:val="3"/>
        <w:numPr>
          <w:ilvl w:val="1"/>
          <w:numId w:val="1"/>
        </w:numPr>
        <w:rPr>
          <w:sz w:val="32"/>
          <w:lang w:val="en-US"/>
        </w:rPr>
      </w:pPr>
      <w:r w:rsidRPr="007C3A77">
        <w:rPr>
          <w:sz w:val="32"/>
          <w:lang w:val="en-US"/>
        </w:rPr>
        <w:t>Subsequent CPAC</w:t>
      </w:r>
    </w:p>
    <w:p w:rsidR="00F26937" w:rsidRPr="00285006" w:rsidRDefault="00CC3903" w:rsidP="00496BB4">
      <w:pPr>
        <w:jc w:val="left"/>
        <w:rPr>
          <w:rFonts w:ascii="Times New Roman" w:eastAsia="等线" w:hAnsi="Times New Roman"/>
          <w:sz w:val="22"/>
          <w:szCs w:val="22"/>
          <w:lang w:val="en-US"/>
        </w:rPr>
      </w:pPr>
      <w:r w:rsidRPr="00285006">
        <w:rPr>
          <w:rFonts w:ascii="Times New Roman" w:eastAsia="等线" w:hAnsi="Times New Roman"/>
          <w:sz w:val="22"/>
          <w:szCs w:val="22"/>
          <w:lang w:val="en-US"/>
        </w:rPr>
        <w:t>A Subsequent Conditional PSCell Addition or Change (</w:t>
      </w:r>
      <w:r w:rsidRPr="00285006">
        <w:rPr>
          <w:rFonts w:ascii="Times New Roman" w:eastAsia="等线" w:hAnsi="Times New Roman" w:hint="eastAsia"/>
          <w:sz w:val="22"/>
          <w:szCs w:val="22"/>
          <w:lang w:val="en-US"/>
        </w:rPr>
        <w:t>subsequent CPAC</w:t>
      </w:r>
      <w:r w:rsidRPr="00285006">
        <w:rPr>
          <w:rFonts w:ascii="Times New Roman" w:eastAsia="等线" w:hAnsi="Times New Roman"/>
          <w:sz w:val="22"/>
          <w:szCs w:val="22"/>
          <w:lang w:val="en-US"/>
        </w:rPr>
        <w:t xml:space="preserve">) is defined as a </w:t>
      </w:r>
      <w:r w:rsidRPr="00285006">
        <w:rPr>
          <w:rFonts w:ascii="Times New Roman" w:eastAsia="等线" w:hAnsi="Times New Roman" w:hint="eastAsia"/>
          <w:sz w:val="22"/>
          <w:szCs w:val="22"/>
          <w:lang w:val="en-US"/>
        </w:rPr>
        <w:t>conditional PSCell addition or change procedure that is executed after a PSCell addition, a PSCell change, a PCell change or an SCG release based on pre-configured subsequent CPAC configuration of candidate PSCell</w:t>
      </w:r>
      <w:r w:rsidRPr="00285006">
        <w:rPr>
          <w:rFonts w:ascii="Times New Roman" w:eastAsia="等线" w:hAnsi="Times New Roman"/>
          <w:sz w:val="22"/>
          <w:szCs w:val="22"/>
          <w:lang w:val="en-US"/>
        </w:rPr>
        <w:t>(</w:t>
      </w:r>
      <w:r w:rsidRPr="00285006">
        <w:rPr>
          <w:rFonts w:ascii="Times New Roman" w:eastAsia="等线" w:hAnsi="Times New Roman" w:hint="eastAsia"/>
          <w:sz w:val="22"/>
          <w:szCs w:val="22"/>
          <w:lang w:val="en-US"/>
        </w:rPr>
        <w:t>s</w:t>
      </w:r>
      <w:r w:rsidRPr="00285006">
        <w:rPr>
          <w:rFonts w:ascii="Times New Roman" w:eastAsia="等线" w:hAnsi="Times New Roman"/>
          <w:sz w:val="22"/>
          <w:szCs w:val="22"/>
          <w:lang w:val="en-US"/>
        </w:rPr>
        <w:t xml:space="preserve">) without reconfiguration and re-initiation of CPC/CPA. </w:t>
      </w:r>
    </w:p>
    <w:p w:rsidR="00CC3903" w:rsidRPr="00285006" w:rsidRDefault="00CC3903" w:rsidP="00496BB4">
      <w:pPr>
        <w:jc w:val="left"/>
        <w:rPr>
          <w:rFonts w:ascii="Times New Roman" w:eastAsia="等线" w:hAnsi="Times New Roman"/>
          <w:sz w:val="22"/>
          <w:szCs w:val="22"/>
          <w:lang w:val="en-US"/>
        </w:rPr>
      </w:pPr>
      <w:r w:rsidRPr="00285006">
        <w:rPr>
          <w:rFonts w:ascii="Times New Roman" w:eastAsia="等线" w:hAnsi="Times New Roman"/>
          <w:sz w:val="22"/>
          <w:szCs w:val="22"/>
          <w:lang w:val="en-US"/>
        </w:rPr>
        <w:t>The</w:t>
      </w:r>
      <w:r w:rsidRPr="00285006">
        <w:rPr>
          <w:rFonts w:ascii="Times New Roman" w:eastAsia="等线" w:hAnsi="Times New Roman" w:hint="eastAsia"/>
          <w:sz w:val="22"/>
          <w:szCs w:val="22"/>
          <w:lang w:val="en-US"/>
        </w:rPr>
        <w:t xml:space="preserve"> main difference between </w:t>
      </w:r>
      <w:r w:rsidRPr="00285006">
        <w:rPr>
          <w:rFonts w:ascii="Times New Roman" w:eastAsia="等线" w:hAnsi="Times New Roman"/>
          <w:sz w:val="22"/>
          <w:szCs w:val="22"/>
          <w:lang w:val="en-US"/>
        </w:rPr>
        <w:t>legacy</w:t>
      </w:r>
      <w:r w:rsidRPr="00285006">
        <w:rPr>
          <w:rFonts w:ascii="Times New Roman" w:eastAsia="等线" w:hAnsi="Times New Roman" w:hint="eastAsia"/>
          <w:sz w:val="22"/>
          <w:szCs w:val="22"/>
          <w:lang w:val="en-US"/>
        </w:rPr>
        <w:t xml:space="preserve"> CPAC and subsequent CPAC is </w:t>
      </w:r>
      <w:r w:rsidRPr="00285006">
        <w:rPr>
          <w:rFonts w:ascii="Times New Roman" w:eastAsia="等线" w:hAnsi="Times New Roman"/>
          <w:sz w:val="22"/>
          <w:szCs w:val="22"/>
          <w:lang w:val="en-US"/>
        </w:rPr>
        <w:t>UE keeps</w:t>
      </w:r>
      <w:r w:rsidRPr="00285006">
        <w:rPr>
          <w:rFonts w:ascii="Times New Roman" w:eastAsia="等线" w:hAnsi="Times New Roman" w:hint="eastAsia"/>
          <w:sz w:val="22"/>
          <w:szCs w:val="22"/>
          <w:lang w:val="en-US"/>
        </w:rPr>
        <w:t xml:space="preserve"> </w:t>
      </w:r>
      <w:r w:rsidRPr="00285006">
        <w:rPr>
          <w:rFonts w:ascii="Times New Roman" w:eastAsia="等线" w:hAnsi="Times New Roman"/>
          <w:sz w:val="22"/>
          <w:szCs w:val="22"/>
          <w:lang w:val="en-US"/>
        </w:rPr>
        <w:t>the configured</w:t>
      </w:r>
      <w:r w:rsidRPr="00285006">
        <w:rPr>
          <w:rFonts w:ascii="Times New Roman" w:eastAsia="等线" w:hAnsi="Times New Roman" w:hint="eastAsia"/>
          <w:sz w:val="22"/>
          <w:szCs w:val="22"/>
          <w:lang w:val="en-US"/>
        </w:rPr>
        <w:t xml:space="preserve"> </w:t>
      </w:r>
      <w:r w:rsidRPr="00285006">
        <w:rPr>
          <w:rFonts w:ascii="Times New Roman" w:eastAsia="等线" w:hAnsi="Times New Roman"/>
          <w:sz w:val="22"/>
          <w:szCs w:val="22"/>
          <w:lang w:val="en-US"/>
        </w:rPr>
        <w:t xml:space="preserve">subsequent CPAC </w:t>
      </w:r>
      <w:r w:rsidRPr="00285006">
        <w:rPr>
          <w:rFonts w:ascii="Times New Roman" w:eastAsia="等线" w:hAnsi="Times New Roman" w:hint="eastAsia"/>
          <w:sz w:val="22"/>
          <w:szCs w:val="22"/>
          <w:lang w:val="en-US"/>
        </w:rPr>
        <w:t xml:space="preserve">configuration unless the network indicates to release it. </w:t>
      </w:r>
      <w:r w:rsidRPr="00285006">
        <w:rPr>
          <w:rFonts w:ascii="Times New Roman" w:eastAsia="等线" w:hAnsi="Times New Roman"/>
          <w:sz w:val="22"/>
          <w:szCs w:val="22"/>
          <w:lang w:val="en-US"/>
        </w:rPr>
        <w:t>So</w:t>
      </w:r>
      <w:r w:rsidRPr="00285006">
        <w:rPr>
          <w:rFonts w:ascii="Times New Roman" w:eastAsia="等线" w:hAnsi="Times New Roman" w:hint="eastAsia"/>
          <w:sz w:val="22"/>
          <w:szCs w:val="22"/>
          <w:lang w:val="en-US"/>
        </w:rPr>
        <w:t xml:space="preserve">, legacy MRO for CPAC mechanism can be reused with necessary </w:t>
      </w:r>
      <w:r w:rsidRPr="00285006">
        <w:rPr>
          <w:rFonts w:ascii="Times New Roman" w:eastAsia="等线" w:hAnsi="Times New Roman"/>
          <w:sz w:val="22"/>
          <w:szCs w:val="22"/>
          <w:lang w:val="en-US"/>
        </w:rPr>
        <w:t>enhancement</w:t>
      </w:r>
      <w:r w:rsidRPr="00285006">
        <w:rPr>
          <w:rFonts w:ascii="Times New Roman" w:eastAsia="等线" w:hAnsi="Times New Roman" w:hint="eastAsia"/>
          <w:sz w:val="22"/>
          <w:szCs w:val="22"/>
          <w:lang w:val="en-US"/>
        </w:rPr>
        <w:t>.</w:t>
      </w:r>
    </w:p>
    <w:p w:rsidR="00CC3903" w:rsidRPr="00031023" w:rsidRDefault="00CC3903" w:rsidP="00496BB4">
      <w:pPr>
        <w:jc w:val="left"/>
        <w:rPr>
          <w:rFonts w:ascii="Times New Roman" w:eastAsia="等线" w:hAnsi="Times New Roman"/>
          <w:b/>
          <w:sz w:val="22"/>
          <w:szCs w:val="22"/>
          <w:lang w:val="en-US"/>
        </w:rPr>
      </w:pPr>
      <w:r w:rsidRPr="00031023">
        <w:rPr>
          <w:rFonts w:ascii="Times New Roman" w:eastAsia="等线" w:hAnsi="Times New Roman" w:hint="eastAsia"/>
          <w:b/>
          <w:sz w:val="22"/>
          <w:szCs w:val="22"/>
          <w:lang w:val="en-US"/>
        </w:rPr>
        <w:t>Proposal 1</w:t>
      </w:r>
      <w:r w:rsidR="000558A5">
        <w:rPr>
          <w:rFonts w:ascii="Times New Roman" w:eastAsia="等线" w:hAnsi="Times New Roman" w:hint="eastAsia"/>
          <w:b/>
          <w:sz w:val="22"/>
          <w:szCs w:val="22"/>
          <w:lang w:val="en-US"/>
        </w:rPr>
        <w:t>0</w:t>
      </w:r>
      <w:r w:rsidRPr="00031023">
        <w:rPr>
          <w:rFonts w:ascii="Times New Roman" w:eastAsia="等线" w:hAnsi="Times New Roman" w:hint="eastAsia"/>
          <w:b/>
          <w:sz w:val="22"/>
          <w:szCs w:val="22"/>
          <w:lang w:val="en-US"/>
        </w:rPr>
        <w:t xml:space="preserve">: It is proposed to reuse legacy MRO for CPAC mechanism with necessary </w:t>
      </w:r>
      <w:r w:rsidRPr="00031023">
        <w:rPr>
          <w:rFonts w:ascii="Times New Roman" w:eastAsia="等线" w:hAnsi="Times New Roman"/>
          <w:b/>
          <w:sz w:val="22"/>
          <w:szCs w:val="22"/>
          <w:lang w:val="en-US"/>
        </w:rPr>
        <w:t>enhancement</w:t>
      </w:r>
      <w:r w:rsidRPr="00031023">
        <w:rPr>
          <w:rFonts w:ascii="Times New Roman" w:eastAsia="等线" w:hAnsi="Times New Roman" w:hint="eastAsia"/>
          <w:b/>
          <w:sz w:val="22"/>
          <w:szCs w:val="22"/>
          <w:lang w:val="en-US"/>
        </w:rPr>
        <w:t xml:space="preserve"> for MRO for subsequent CPAC.</w:t>
      </w:r>
    </w:p>
    <w:p w:rsidR="00CC3903" w:rsidRPr="00031023" w:rsidRDefault="00CC3903" w:rsidP="00496BB4">
      <w:pPr>
        <w:jc w:val="left"/>
        <w:rPr>
          <w:rFonts w:ascii="Times New Roman" w:eastAsia="等线" w:hAnsi="Times New Roman"/>
          <w:sz w:val="22"/>
          <w:szCs w:val="22"/>
          <w:lang w:val="en-US"/>
        </w:rPr>
      </w:pPr>
      <w:r w:rsidRPr="00031023">
        <w:rPr>
          <w:rFonts w:ascii="Times New Roman" w:eastAsia="等线" w:hAnsi="Times New Roman"/>
          <w:sz w:val="22"/>
          <w:szCs w:val="22"/>
          <w:lang w:val="en-US"/>
        </w:rPr>
        <w:t>For</w:t>
      </w:r>
      <w:r w:rsidRPr="00031023">
        <w:rPr>
          <w:rFonts w:ascii="Times New Roman" w:eastAsia="等线" w:hAnsi="Times New Roman" w:hint="eastAsia"/>
          <w:sz w:val="22"/>
          <w:szCs w:val="22"/>
          <w:lang w:val="en-US"/>
        </w:rPr>
        <w:t xml:space="preserve"> legacy MRO for CPAC,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is used to indicate SCG failure information from UE to NG-RAN. As for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can be reused to indicate SCG failure during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Some</w:t>
      </w:r>
      <w:r w:rsidRPr="00031023">
        <w:rPr>
          <w:rFonts w:ascii="Times New Roman" w:eastAsia="等线" w:hAnsi="Times New Roman" w:hint="eastAsia"/>
          <w:sz w:val="22"/>
          <w:szCs w:val="22"/>
          <w:lang w:val="en-US"/>
        </w:rPr>
        <w:t xml:space="preserve"> necessary </w:t>
      </w:r>
      <w:r w:rsidRPr="00031023">
        <w:rPr>
          <w:rFonts w:ascii="Times New Roman" w:eastAsia="等线" w:hAnsi="Times New Roman"/>
          <w:sz w:val="22"/>
          <w:szCs w:val="22"/>
          <w:lang w:val="en-US"/>
        </w:rPr>
        <w:t>enhancement</w:t>
      </w:r>
      <w:r w:rsidRPr="00031023">
        <w:rPr>
          <w:rFonts w:ascii="Times New Roman" w:eastAsia="等线" w:hAnsi="Times New Roman" w:hint="eastAsia"/>
          <w:sz w:val="22"/>
          <w:szCs w:val="22"/>
          <w:lang w:val="en-US"/>
        </w:rPr>
        <w:t xml:space="preserve"> for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may be needed.</w:t>
      </w:r>
    </w:p>
    <w:p w:rsidR="00CC3903" w:rsidRPr="00031023" w:rsidRDefault="000558A5" w:rsidP="00496BB4">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11</w:t>
      </w:r>
      <w:r w:rsidR="00CC3903" w:rsidRPr="00031023">
        <w:rPr>
          <w:rFonts w:ascii="Times New Roman" w:eastAsia="等线" w:hAnsi="Times New Roman" w:hint="eastAsia"/>
          <w:b/>
          <w:sz w:val="22"/>
          <w:szCs w:val="22"/>
          <w:lang w:val="en-US"/>
        </w:rPr>
        <w:t xml:space="preserve">: It is proposed to reuse </w:t>
      </w:r>
      <w:proofErr w:type="spellStart"/>
      <w:r w:rsidR="00CC3903" w:rsidRPr="00031023">
        <w:rPr>
          <w:rFonts w:ascii="Times New Roman" w:eastAsia="等线" w:hAnsi="Times New Roman"/>
          <w:b/>
          <w:sz w:val="22"/>
          <w:szCs w:val="22"/>
          <w:lang w:val="en-US"/>
        </w:rPr>
        <w:t>SCGfailureInformation</w:t>
      </w:r>
      <w:proofErr w:type="spellEnd"/>
      <w:r w:rsidR="00CC3903" w:rsidRPr="00031023">
        <w:rPr>
          <w:rFonts w:ascii="Times New Roman" w:eastAsia="等线" w:hAnsi="Times New Roman"/>
          <w:b/>
          <w:sz w:val="22"/>
          <w:szCs w:val="22"/>
          <w:lang w:val="en-US"/>
        </w:rPr>
        <w:t xml:space="preserve"> message</w:t>
      </w:r>
      <w:r w:rsidR="00CC3903" w:rsidRPr="00031023">
        <w:rPr>
          <w:rFonts w:ascii="Times New Roman" w:eastAsia="等线" w:hAnsi="Times New Roman" w:hint="eastAsia"/>
          <w:b/>
          <w:sz w:val="22"/>
          <w:szCs w:val="22"/>
          <w:lang w:val="en-US"/>
        </w:rPr>
        <w:t xml:space="preserve"> to indicate </w:t>
      </w:r>
      <w:r w:rsidR="00CC3903" w:rsidRPr="00031023">
        <w:rPr>
          <w:rFonts w:ascii="Times New Roman" w:eastAsia="等线" w:hAnsi="Times New Roman"/>
          <w:b/>
          <w:sz w:val="22"/>
          <w:szCs w:val="22"/>
          <w:lang w:val="en-US"/>
        </w:rPr>
        <w:t xml:space="preserve">SCG failure </w:t>
      </w:r>
      <w:r w:rsidR="00CC3903" w:rsidRPr="00031023">
        <w:rPr>
          <w:rFonts w:ascii="Times New Roman" w:eastAsia="等线" w:hAnsi="Times New Roman" w:hint="eastAsia"/>
          <w:b/>
          <w:sz w:val="22"/>
          <w:szCs w:val="22"/>
          <w:lang w:val="en-US"/>
        </w:rPr>
        <w:t>for MRO for</w:t>
      </w:r>
      <w:r w:rsidR="00CC3903" w:rsidRPr="00031023">
        <w:rPr>
          <w:rFonts w:ascii="Times New Roman" w:eastAsia="等线" w:hAnsi="Times New Roman"/>
          <w:b/>
          <w:sz w:val="22"/>
          <w:szCs w:val="22"/>
          <w:lang w:val="en-US"/>
        </w:rPr>
        <w:t xml:space="preserve"> subsequent CPAC</w:t>
      </w:r>
      <w:r w:rsidR="00CC3903" w:rsidRPr="00031023">
        <w:rPr>
          <w:rFonts w:ascii="Times New Roman" w:eastAsia="等线" w:hAnsi="Times New Roman" w:hint="eastAsia"/>
          <w:b/>
          <w:sz w:val="22"/>
          <w:szCs w:val="22"/>
          <w:lang w:val="en-US"/>
        </w:rPr>
        <w:t>.</w:t>
      </w:r>
    </w:p>
    <w:p w:rsidR="007C3A77" w:rsidRPr="00031023" w:rsidRDefault="0043495F" w:rsidP="00496BB4">
      <w:pPr>
        <w:jc w:val="left"/>
        <w:rPr>
          <w:rFonts w:ascii="Times New Roman" w:eastAsia="等线" w:hAnsi="Times New Roman"/>
          <w:sz w:val="22"/>
          <w:szCs w:val="22"/>
          <w:lang w:val="en-US"/>
        </w:rPr>
      </w:pPr>
      <w:r w:rsidRPr="00031023">
        <w:rPr>
          <w:rFonts w:ascii="Times New Roman" w:eastAsia="等线" w:hAnsi="Times New Roman" w:hint="eastAsia"/>
          <w:sz w:val="22"/>
          <w:szCs w:val="22"/>
          <w:lang w:val="en-US"/>
        </w:rPr>
        <w:t xml:space="preserve">After MN or SN initiating the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UE can keep the </w:t>
      </w:r>
      <w:r w:rsidRPr="00031023">
        <w:rPr>
          <w:rFonts w:ascii="Times New Roman" w:eastAsia="等线" w:hAnsi="Times New Roman"/>
          <w:sz w:val="22"/>
          <w:szCs w:val="22"/>
          <w:lang w:val="en-US"/>
        </w:rPr>
        <w:t xml:space="preserve">subsequent CPAC </w:t>
      </w:r>
      <w:r w:rsidRPr="00031023">
        <w:rPr>
          <w:rFonts w:ascii="Times New Roman" w:eastAsia="等线" w:hAnsi="Times New Roman" w:hint="eastAsia"/>
          <w:sz w:val="22"/>
          <w:szCs w:val="22"/>
          <w:lang w:val="en-US"/>
        </w:rPr>
        <w:t xml:space="preserve">configuration and may </w:t>
      </w:r>
      <w:r w:rsidRPr="00031023">
        <w:rPr>
          <w:rFonts w:ascii="Times New Roman" w:eastAsia="等线" w:hAnsi="Times New Roman"/>
          <w:sz w:val="22"/>
          <w:szCs w:val="22"/>
          <w:lang w:val="en-US"/>
        </w:rPr>
        <w:t>trigger</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multiply</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continuous</w:t>
      </w:r>
      <w:r w:rsidRPr="00031023">
        <w:rPr>
          <w:rFonts w:ascii="Times New Roman" w:eastAsia="等线" w:hAnsi="Times New Roman" w:hint="eastAsia"/>
          <w:sz w:val="22"/>
          <w:szCs w:val="22"/>
          <w:lang w:val="en-US"/>
        </w:rPr>
        <w:t xml:space="preserve"> PSCell change. </w:t>
      </w:r>
      <w:r w:rsidRPr="00031023">
        <w:rPr>
          <w:rFonts w:ascii="Times New Roman" w:eastAsia="等线" w:hAnsi="Times New Roman"/>
          <w:sz w:val="22"/>
          <w:szCs w:val="22"/>
          <w:lang w:val="en-US"/>
        </w:rPr>
        <w:t>For</w:t>
      </w:r>
      <w:r w:rsidRPr="00031023">
        <w:rPr>
          <w:rFonts w:ascii="Times New Roman" w:eastAsia="等线" w:hAnsi="Times New Roman" w:hint="eastAsia"/>
          <w:sz w:val="22"/>
          <w:szCs w:val="22"/>
          <w:lang w:val="en-US"/>
        </w:rPr>
        <w:t xml:space="preserve"> example, SN1 as source SN initiate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UE</w:t>
      </w:r>
      <w:r w:rsidRPr="00031023">
        <w:rPr>
          <w:rFonts w:ascii="Times New Roman" w:eastAsia="等线" w:hAnsi="Times New Roman"/>
          <w:sz w:val="22"/>
          <w:szCs w:val="22"/>
          <w:lang w:val="en-US"/>
        </w:rPr>
        <w:t xml:space="preserve"> </w:t>
      </w:r>
      <w:r w:rsidR="00C73D29">
        <w:rPr>
          <w:rFonts w:ascii="Times New Roman" w:eastAsia="等线" w:hAnsi="Times New Roman" w:hint="eastAsia"/>
          <w:sz w:val="22"/>
          <w:szCs w:val="22"/>
          <w:lang w:val="en-US"/>
        </w:rPr>
        <w:t xml:space="preserve">perform </w:t>
      </w:r>
      <w:r w:rsidRPr="00031023">
        <w:rPr>
          <w:rFonts w:ascii="Times New Roman" w:eastAsia="等线" w:hAnsi="Times New Roman" w:hint="eastAsia"/>
          <w:sz w:val="22"/>
          <w:szCs w:val="22"/>
          <w:lang w:val="en-US"/>
        </w:rPr>
        <w:t xml:space="preserve">PSCell change from SN1 to SN2, and then PSCell change from SN2 to SN3. </w:t>
      </w:r>
      <w:r w:rsidRPr="00031023">
        <w:rPr>
          <w:rFonts w:ascii="Times New Roman" w:eastAsia="等线" w:hAnsi="Times New Roman"/>
          <w:sz w:val="22"/>
          <w:szCs w:val="22"/>
          <w:lang w:val="en-US"/>
        </w:rPr>
        <w:t>During</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procedure, more NG-RAN</w:t>
      </w:r>
      <w:r w:rsidR="00031023">
        <w:rPr>
          <w:rFonts w:ascii="Times New Roman" w:eastAsia="等线" w:hAnsi="Times New Roman" w:hint="eastAsia"/>
          <w:sz w:val="22"/>
          <w:szCs w:val="22"/>
          <w:lang w:val="en-US"/>
        </w:rPr>
        <w:t>s</w:t>
      </w:r>
      <w:r w:rsidRPr="00031023">
        <w:rPr>
          <w:rFonts w:ascii="Times New Roman" w:eastAsia="等线" w:hAnsi="Times New Roman" w:hint="eastAsia"/>
          <w:sz w:val="22"/>
          <w:szCs w:val="22"/>
          <w:lang w:val="en-US"/>
        </w:rPr>
        <w:t xml:space="preserve"> and cell</w:t>
      </w:r>
      <w:r w:rsidR="00031023">
        <w:rPr>
          <w:rFonts w:ascii="Times New Roman" w:eastAsia="等线" w:hAnsi="Times New Roman" w:hint="eastAsia"/>
          <w:sz w:val="22"/>
          <w:szCs w:val="22"/>
          <w:lang w:val="en-US"/>
        </w:rPr>
        <w:t>s</w:t>
      </w:r>
      <w:r w:rsidRPr="00031023">
        <w:rPr>
          <w:rFonts w:ascii="Times New Roman" w:eastAsia="等线" w:hAnsi="Times New Roman" w:hint="eastAsia"/>
          <w:sz w:val="22"/>
          <w:szCs w:val="22"/>
          <w:lang w:val="en-US"/>
        </w:rPr>
        <w:t xml:space="preserve"> </w:t>
      </w:r>
      <w:r w:rsidR="00031023">
        <w:rPr>
          <w:rFonts w:ascii="Times New Roman" w:eastAsia="等线" w:hAnsi="Times New Roman" w:hint="eastAsia"/>
          <w:sz w:val="22"/>
          <w:szCs w:val="22"/>
          <w:lang w:val="en-US"/>
        </w:rPr>
        <w:t xml:space="preserve">than legacy CPAC </w:t>
      </w:r>
      <w:r w:rsidRPr="00031023">
        <w:rPr>
          <w:rFonts w:ascii="Times New Roman" w:eastAsia="等线" w:hAnsi="Times New Roman" w:hint="eastAsia"/>
          <w:sz w:val="22"/>
          <w:szCs w:val="22"/>
          <w:lang w:val="en-US"/>
        </w:rPr>
        <w:t xml:space="preserve">may be involved. </w:t>
      </w:r>
      <w:r w:rsidRPr="00031023">
        <w:rPr>
          <w:rFonts w:ascii="Times New Roman" w:eastAsia="等线" w:hAnsi="Times New Roman"/>
          <w:sz w:val="22"/>
          <w:szCs w:val="22"/>
          <w:lang w:val="en-US"/>
        </w:rPr>
        <w:t>So</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more</w:t>
      </w:r>
      <w:r w:rsidRPr="00031023">
        <w:rPr>
          <w:rFonts w:ascii="Times New Roman" w:eastAsia="等线" w:hAnsi="Times New Roman" w:hint="eastAsia"/>
          <w:sz w:val="22"/>
          <w:szCs w:val="22"/>
          <w:lang w:val="en-US"/>
        </w:rPr>
        <w:t xml:space="preserve"> failure information for MRO for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than th</w:t>
      </w:r>
      <w:r w:rsidR="001E0832" w:rsidRPr="00031023">
        <w:rPr>
          <w:rFonts w:ascii="Times New Roman" w:eastAsia="等线" w:hAnsi="Times New Roman" w:hint="eastAsia"/>
          <w:sz w:val="22"/>
          <w:szCs w:val="22"/>
          <w:lang w:val="en-US"/>
        </w:rPr>
        <w:t>at</w:t>
      </w:r>
      <w:r w:rsidRPr="00031023">
        <w:rPr>
          <w:rFonts w:ascii="Times New Roman" w:eastAsia="等线" w:hAnsi="Times New Roman" w:hint="eastAsia"/>
          <w:sz w:val="22"/>
          <w:szCs w:val="22"/>
          <w:lang w:val="en-US"/>
        </w:rPr>
        <w:t xml:space="preserve"> for legacy may be needed to perform MRO analysis.</w:t>
      </w:r>
      <w:r w:rsidR="000C4B23" w:rsidRPr="00031023">
        <w:rPr>
          <w:rFonts w:ascii="Times New Roman" w:eastAsia="等线" w:hAnsi="Times New Roman" w:hint="eastAsia"/>
          <w:sz w:val="22"/>
          <w:szCs w:val="22"/>
          <w:lang w:val="en-US"/>
        </w:rPr>
        <w:t xml:space="preserve"> </w:t>
      </w:r>
      <w:r w:rsidR="005449F1" w:rsidRPr="00031023">
        <w:rPr>
          <w:rFonts w:ascii="Times New Roman" w:eastAsia="等线" w:hAnsi="Times New Roman" w:hint="eastAsia"/>
          <w:sz w:val="22"/>
          <w:szCs w:val="22"/>
          <w:lang w:val="en-US"/>
        </w:rPr>
        <w:t xml:space="preserve">In legacy MRO for CPAC, SCG failure information </w:t>
      </w:r>
      <w:r w:rsidR="00DB5B8B">
        <w:rPr>
          <w:rFonts w:ascii="Times New Roman" w:eastAsia="等线" w:hAnsi="Times New Roman" w:hint="eastAsia"/>
          <w:sz w:val="22"/>
          <w:szCs w:val="22"/>
          <w:lang w:val="en-US"/>
        </w:rPr>
        <w:t>could be kept</w:t>
      </w:r>
      <w:r w:rsidR="005449F1" w:rsidRPr="00031023">
        <w:rPr>
          <w:rFonts w:ascii="Times New Roman" w:eastAsia="等线" w:hAnsi="Times New Roman" w:hint="eastAsia"/>
          <w:sz w:val="22"/>
          <w:szCs w:val="22"/>
          <w:lang w:val="en-US"/>
        </w:rPr>
        <w:t xml:space="preserve"> by network </w:t>
      </w:r>
      <w:r w:rsidR="006B7A99">
        <w:rPr>
          <w:rFonts w:ascii="Times New Roman" w:eastAsia="等线" w:hAnsi="Times New Roman" w:hint="eastAsia"/>
          <w:sz w:val="22"/>
          <w:szCs w:val="22"/>
          <w:lang w:val="en-US"/>
        </w:rPr>
        <w:t xml:space="preserve">in UE context </w:t>
      </w:r>
      <w:r w:rsidR="00DB5B8B">
        <w:rPr>
          <w:rFonts w:ascii="Times New Roman" w:eastAsia="等线" w:hAnsi="Times New Roman" w:hint="eastAsia"/>
          <w:sz w:val="22"/>
          <w:szCs w:val="22"/>
          <w:lang w:val="en-US"/>
        </w:rPr>
        <w:t>and/or by UE</w:t>
      </w:r>
      <w:r w:rsidR="005449F1" w:rsidRPr="00031023">
        <w:rPr>
          <w:rFonts w:ascii="Times New Roman" w:eastAsia="等线" w:hAnsi="Times New Roman" w:hint="eastAsia"/>
          <w:sz w:val="22"/>
          <w:szCs w:val="22"/>
          <w:lang w:val="en-US"/>
        </w:rPr>
        <w:t xml:space="preserve"> </w:t>
      </w:r>
      <w:r w:rsidR="00DB5B8B">
        <w:rPr>
          <w:rFonts w:ascii="Times New Roman" w:eastAsia="等线" w:hAnsi="Times New Roman" w:hint="eastAsia"/>
          <w:sz w:val="22"/>
          <w:szCs w:val="22"/>
          <w:lang w:val="en-US"/>
        </w:rPr>
        <w:t>providing</w:t>
      </w:r>
      <w:r w:rsidR="005449F1" w:rsidRPr="00031023">
        <w:rPr>
          <w:rFonts w:ascii="Times New Roman" w:eastAsia="等线" w:hAnsi="Times New Roman" w:hint="eastAsia"/>
          <w:sz w:val="22"/>
          <w:szCs w:val="22"/>
          <w:lang w:val="en-US"/>
        </w:rPr>
        <w:t xml:space="preserve"> </w:t>
      </w:r>
      <w:proofErr w:type="spellStart"/>
      <w:r w:rsidR="005449F1" w:rsidRPr="00031023">
        <w:rPr>
          <w:rFonts w:ascii="Times New Roman" w:eastAsia="等线" w:hAnsi="Times New Roman"/>
          <w:sz w:val="22"/>
          <w:szCs w:val="22"/>
          <w:lang w:val="en-US"/>
        </w:rPr>
        <w:t>SCGfailureInformation</w:t>
      </w:r>
      <w:proofErr w:type="spellEnd"/>
      <w:r w:rsidR="005449F1" w:rsidRPr="00031023">
        <w:rPr>
          <w:rFonts w:ascii="Times New Roman" w:eastAsia="等线" w:hAnsi="Times New Roman"/>
          <w:sz w:val="22"/>
          <w:szCs w:val="22"/>
          <w:lang w:val="en-US"/>
        </w:rPr>
        <w:t xml:space="preserve"> message</w:t>
      </w:r>
      <w:r w:rsidR="00DB5B8B">
        <w:rPr>
          <w:rFonts w:ascii="Times New Roman" w:eastAsia="等线" w:hAnsi="Times New Roman" w:hint="eastAsia"/>
          <w:sz w:val="22"/>
          <w:szCs w:val="22"/>
          <w:lang w:val="en-US"/>
        </w:rPr>
        <w:t xml:space="preserve"> to network</w:t>
      </w:r>
      <w:r w:rsidR="00955EE5">
        <w:rPr>
          <w:rFonts w:ascii="Times New Roman" w:eastAsia="等线" w:hAnsi="Times New Roman" w:hint="eastAsia"/>
          <w:sz w:val="22"/>
          <w:szCs w:val="22"/>
          <w:lang w:val="en-US"/>
        </w:rPr>
        <w:t>, i.e. network based solution and UE based solution</w:t>
      </w:r>
      <w:r w:rsidR="005449F1" w:rsidRPr="00031023">
        <w:rPr>
          <w:rFonts w:ascii="Times New Roman" w:eastAsia="等线" w:hAnsi="Times New Roman" w:hint="eastAsia"/>
          <w:sz w:val="22"/>
          <w:szCs w:val="22"/>
          <w:lang w:val="en-US"/>
        </w:rPr>
        <w:t xml:space="preserve">. </w:t>
      </w:r>
      <w:r w:rsidR="002053AB" w:rsidRPr="00031023">
        <w:rPr>
          <w:rFonts w:ascii="Times New Roman" w:eastAsia="等线" w:hAnsi="Times New Roman"/>
          <w:sz w:val="22"/>
          <w:szCs w:val="22"/>
          <w:lang w:val="en-US"/>
        </w:rPr>
        <w:t>In</w:t>
      </w:r>
      <w:r w:rsidR="005449F1" w:rsidRPr="00031023">
        <w:rPr>
          <w:rFonts w:ascii="Times New Roman" w:eastAsia="等线" w:hAnsi="Times New Roman" w:hint="eastAsia"/>
          <w:sz w:val="22"/>
          <w:szCs w:val="22"/>
          <w:lang w:val="en-US"/>
        </w:rPr>
        <w:t xml:space="preserve"> order to optimize </w:t>
      </w:r>
      <w:r w:rsidR="005449F1" w:rsidRPr="00031023">
        <w:rPr>
          <w:rFonts w:ascii="Times New Roman" w:eastAsia="等线" w:hAnsi="Times New Roman"/>
          <w:sz w:val="22"/>
          <w:szCs w:val="22"/>
          <w:lang w:val="en-US"/>
        </w:rPr>
        <w:t>subsequent CPAC</w:t>
      </w:r>
      <w:r w:rsidR="005449F1" w:rsidRPr="00031023">
        <w:rPr>
          <w:rFonts w:ascii="Times New Roman" w:eastAsia="等线" w:hAnsi="Times New Roman" w:hint="eastAsia"/>
          <w:sz w:val="22"/>
          <w:szCs w:val="22"/>
          <w:lang w:val="en-US"/>
        </w:rPr>
        <w:t xml:space="preserve">, UE based </w:t>
      </w:r>
      <w:r w:rsidR="00955EE5">
        <w:rPr>
          <w:rFonts w:ascii="Times New Roman" w:eastAsia="等线" w:hAnsi="Times New Roman"/>
          <w:sz w:val="22"/>
          <w:szCs w:val="22"/>
          <w:lang w:val="en-US"/>
        </w:rPr>
        <w:t xml:space="preserve">solution </w:t>
      </w:r>
      <w:r w:rsidR="005449F1" w:rsidRPr="00031023">
        <w:rPr>
          <w:rFonts w:ascii="Times New Roman" w:eastAsia="等线" w:hAnsi="Times New Roman" w:hint="eastAsia"/>
          <w:sz w:val="22"/>
          <w:szCs w:val="22"/>
          <w:lang w:val="en-US"/>
        </w:rPr>
        <w:t>or/and network based s</w:t>
      </w:r>
      <w:r w:rsidR="00955EE5">
        <w:rPr>
          <w:rFonts w:ascii="Times New Roman" w:eastAsia="等线" w:hAnsi="Times New Roman" w:hint="eastAsia"/>
          <w:sz w:val="22"/>
          <w:szCs w:val="22"/>
          <w:lang w:val="en-US"/>
        </w:rPr>
        <w:t>olution</w:t>
      </w:r>
      <w:r w:rsidR="005449F1" w:rsidRPr="00031023">
        <w:rPr>
          <w:rFonts w:ascii="Times New Roman" w:eastAsia="等线" w:hAnsi="Times New Roman" w:hint="eastAsia"/>
          <w:sz w:val="22"/>
          <w:szCs w:val="22"/>
          <w:lang w:val="en-US"/>
        </w:rPr>
        <w:t xml:space="preserve"> still can be used. RAN3 could discuss which failure information is needed for MRO </w:t>
      </w:r>
      <w:r w:rsidR="001E0832" w:rsidRPr="00031023">
        <w:rPr>
          <w:rFonts w:ascii="Times New Roman" w:eastAsia="等线" w:hAnsi="Times New Roman" w:hint="eastAsia"/>
          <w:sz w:val="22"/>
          <w:szCs w:val="22"/>
          <w:lang w:val="en-US"/>
        </w:rPr>
        <w:t xml:space="preserve">for </w:t>
      </w:r>
      <w:r w:rsidR="001E0832" w:rsidRPr="00031023">
        <w:rPr>
          <w:rFonts w:ascii="Times New Roman" w:eastAsia="等线" w:hAnsi="Times New Roman"/>
          <w:sz w:val="22"/>
          <w:szCs w:val="22"/>
          <w:lang w:val="en-US"/>
        </w:rPr>
        <w:t>subsequent CPAC</w:t>
      </w:r>
      <w:r w:rsidR="001E0832" w:rsidRPr="00031023">
        <w:rPr>
          <w:rFonts w:ascii="Times New Roman" w:eastAsia="等线" w:hAnsi="Times New Roman" w:hint="eastAsia"/>
          <w:sz w:val="22"/>
          <w:szCs w:val="22"/>
          <w:lang w:val="en-US"/>
        </w:rPr>
        <w:t xml:space="preserve"> and which solution is suitable.</w:t>
      </w:r>
    </w:p>
    <w:p w:rsidR="007C3A77" w:rsidRPr="00031023" w:rsidRDefault="001E0832" w:rsidP="00496BB4">
      <w:pPr>
        <w:jc w:val="left"/>
        <w:rPr>
          <w:rFonts w:ascii="Times New Roman" w:eastAsia="等线" w:hAnsi="Times New Roman"/>
          <w:b/>
          <w:sz w:val="22"/>
          <w:szCs w:val="22"/>
          <w:lang w:val="en-US"/>
        </w:rPr>
      </w:pPr>
      <w:r w:rsidRPr="00031023">
        <w:rPr>
          <w:rFonts w:ascii="Times New Roman" w:eastAsia="等线" w:hAnsi="Times New Roman" w:hint="eastAsia"/>
          <w:b/>
          <w:sz w:val="22"/>
          <w:szCs w:val="22"/>
          <w:lang w:val="en-US"/>
        </w:rPr>
        <w:t xml:space="preserve">Proposal </w:t>
      </w:r>
      <w:r w:rsidR="000558A5">
        <w:rPr>
          <w:rFonts w:ascii="Times New Roman" w:eastAsia="等线" w:hAnsi="Times New Roman" w:hint="eastAsia"/>
          <w:b/>
          <w:sz w:val="22"/>
          <w:szCs w:val="22"/>
          <w:lang w:val="en-US"/>
        </w:rPr>
        <w:t>12</w:t>
      </w:r>
      <w:r w:rsidRPr="00031023">
        <w:rPr>
          <w:rFonts w:ascii="Times New Roman" w:eastAsia="等线" w:hAnsi="Times New Roman" w:hint="eastAsia"/>
          <w:b/>
          <w:sz w:val="22"/>
          <w:szCs w:val="22"/>
          <w:lang w:val="en-US"/>
        </w:rPr>
        <w:t xml:space="preserve">: It is proposed for RAN3 to discuss which failure information is needed for MRO for </w:t>
      </w:r>
      <w:r w:rsidRPr="00031023">
        <w:rPr>
          <w:rFonts w:ascii="Times New Roman" w:eastAsia="等线" w:hAnsi="Times New Roman"/>
          <w:b/>
          <w:sz w:val="22"/>
          <w:szCs w:val="22"/>
          <w:lang w:val="en-US"/>
        </w:rPr>
        <w:t>subsequent CPAC</w:t>
      </w:r>
      <w:r w:rsidRPr="00031023">
        <w:rPr>
          <w:rFonts w:ascii="Times New Roman" w:eastAsia="等线" w:hAnsi="Times New Roman" w:hint="eastAsia"/>
          <w:b/>
          <w:sz w:val="22"/>
          <w:szCs w:val="22"/>
          <w:lang w:val="en-US"/>
        </w:rPr>
        <w:t xml:space="preserve"> and which </w:t>
      </w:r>
      <w:r w:rsidRPr="00031023">
        <w:rPr>
          <w:rFonts w:ascii="Times New Roman" w:eastAsia="等线" w:hAnsi="Times New Roman"/>
          <w:b/>
          <w:sz w:val="22"/>
          <w:szCs w:val="22"/>
          <w:lang w:val="en-US"/>
        </w:rPr>
        <w:t>solution (</w:t>
      </w:r>
      <w:r w:rsidRPr="00031023">
        <w:rPr>
          <w:rFonts w:ascii="Times New Roman" w:eastAsia="等线" w:hAnsi="Times New Roman" w:hint="eastAsia"/>
          <w:b/>
          <w:sz w:val="22"/>
          <w:szCs w:val="22"/>
          <w:lang w:val="en-US"/>
        </w:rPr>
        <w:t>UE based or network based</w:t>
      </w:r>
      <w:r w:rsidR="008A38EF">
        <w:rPr>
          <w:rFonts w:ascii="Times New Roman" w:eastAsia="等线" w:hAnsi="Times New Roman" w:hint="eastAsia"/>
          <w:b/>
          <w:sz w:val="22"/>
          <w:szCs w:val="22"/>
          <w:lang w:val="en-US"/>
        </w:rPr>
        <w:t xml:space="preserve"> or both</w:t>
      </w:r>
      <w:r w:rsidRPr="00031023">
        <w:rPr>
          <w:rFonts w:ascii="Times New Roman" w:eastAsia="等线" w:hAnsi="Times New Roman" w:hint="eastAsia"/>
          <w:b/>
          <w:sz w:val="22"/>
          <w:szCs w:val="22"/>
          <w:lang w:val="en-US"/>
        </w:rPr>
        <w:t>) is suitable.</w:t>
      </w:r>
    </w:p>
    <w:p w:rsidR="002053AB" w:rsidRPr="00031023" w:rsidRDefault="00C73D29" w:rsidP="00496BB4">
      <w:pPr>
        <w:jc w:val="left"/>
        <w:rPr>
          <w:rFonts w:ascii="Times New Roman" w:eastAsia="等线" w:hAnsi="Times New Roman"/>
          <w:sz w:val="22"/>
          <w:szCs w:val="22"/>
          <w:lang w:val="en-US"/>
        </w:rPr>
      </w:pPr>
      <w:r>
        <w:rPr>
          <w:rFonts w:ascii="Times New Roman" w:eastAsia="等线" w:hAnsi="Times New Roman" w:hint="eastAsia"/>
          <w:sz w:val="22"/>
          <w:szCs w:val="22"/>
          <w:lang w:val="en-US"/>
        </w:rPr>
        <w:t>N</w:t>
      </w:r>
      <w:r w:rsidR="002053AB" w:rsidRPr="00031023">
        <w:rPr>
          <w:rFonts w:ascii="Times New Roman" w:eastAsia="等线" w:hAnsi="Times New Roman" w:hint="eastAsia"/>
          <w:sz w:val="22"/>
          <w:szCs w:val="22"/>
          <w:lang w:val="en-US"/>
        </w:rPr>
        <w:t>etwork can keep UE context which is the same as MRO for legacy C</w:t>
      </w:r>
      <w:r w:rsidR="006D35C7" w:rsidRPr="00031023">
        <w:rPr>
          <w:rFonts w:ascii="Times New Roman" w:eastAsia="等线" w:hAnsi="Times New Roman" w:hint="eastAsia"/>
          <w:sz w:val="22"/>
          <w:szCs w:val="22"/>
          <w:lang w:val="en-US"/>
        </w:rPr>
        <w:t xml:space="preserve">PAC. </w:t>
      </w:r>
      <w:r w:rsidR="00A8791C" w:rsidRPr="00031023">
        <w:rPr>
          <w:rFonts w:ascii="Times New Roman" w:eastAsia="等线" w:hAnsi="Times New Roman"/>
          <w:sz w:val="22"/>
          <w:szCs w:val="22"/>
          <w:lang w:val="en-US"/>
        </w:rPr>
        <w:t>So</w:t>
      </w:r>
      <w:r w:rsidR="006D35C7" w:rsidRPr="00031023">
        <w:rPr>
          <w:rFonts w:ascii="Times New Roman" w:eastAsia="等线" w:hAnsi="Times New Roman" w:hint="eastAsia"/>
          <w:sz w:val="22"/>
          <w:szCs w:val="22"/>
          <w:lang w:val="en-US"/>
        </w:rPr>
        <w:t>, we propose only the</w:t>
      </w:r>
      <w:r w:rsidR="002053AB" w:rsidRPr="00031023">
        <w:rPr>
          <w:rFonts w:ascii="Times New Roman" w:eastAsia="等线" w:hAnsi="Times New Roman" w:hint="eastAsia"/>
          <w:sz w:val="22"/>
          <w:szCs w:val="22"/>
          <w:lang w:val="en-US"/>
        </w:rPr>
        <w:t xml:space="preserve"> failure information </w:t>
      </w:r>
      <w:r w:rsidR="006D35C7" w:rsidRPr="00031023">
        <w:rPr>
          <w:rFonts w:ascii="Times New Roman" w:eastAsia="等线" w:hAnsi="Times New Roman" w:hint="eastAsia"/>
          <w:sz w:val="22"/>
          <w:szCs w:val="22"/>
          <w:lang w:val="en-US"/>
        </w:rPr>
        <w:t>can</w:t>
      </w:r>
      <w:r>
        <w:rPr>
          <w:rFonts w:ascii="Times New Roman" w:eastAsia="等线" w:hAnsi="Times New Roman" w:hint="eastAsia"/>
          <w:sz w:val="22"/>
          <w:szCs w:val="22"/>
          <w:lang w:val="en-US"/>
        </w:rPr>
        <w:t>not</w:t>
      </w:r>
      <w:r w:rsidR="006D35C7" w:rsidRPr="0003102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be known or stored</w:t>
      </w:r>
      <w:r w:rsidRPr="00031023">
        <w:rPr>
          <w:rFonts w:ascii="Times New Roman" w:eastAsia="等线" w:hAnsi="Times New Roman" w:hint="eastAsia"/>
          <w:sz w:val="22"/>
          <w:szCs w:val="22"/>
          <w:lang w:val="en-US"/>
        </w:rPr>
        <w:t xml:space="preserve"> by </w:t>
      </w:r>
      <w:r>
        <w:rPr>
          <w:rFonts w:ascii="Times New Roman" w:eastAsia="等线" w:hAnsi="Times New Roman" w:hint="eastAsia"/>
          <w:sz w:val="22"/>
          <w:szCs w:val="22"/>
          <w:lang w:val="en-US"/>
        </w:rPr>
        <w:t>network</w:t>
      </w:r>
      <w:r w:rsidR="006D35C7" w:rsidRPr="00031023">
        <w:rPr>
          <w:rFonts w:ascii="Times New Roman" w:eastAsia="等线" w:hAnsi="Times New Roman" w:hint="eastAsia"/>
          <w:sz w:val="22"/>
          <w:szCs w:val="22"/>
          <w:lang w:val="en-US"/>
        </w:rPr>
        <w:t xml:space="preserve"> should be included in </w:t>
      </w:r>
      <w:proofErr w:type="spellStart"/>
      <w:r w:rsidR="006D35C7" w:rsidRPr="00031023">
        <w:rPr>
          <w:rFonts w:ascii="Times New Roman" w:eastAsia="等线" w:hAnsi="Times New Roman"/>
          <w:sz w:val="22"/>
          <w:szCs w:val="22"/>
          <w:lang w:val="en-US"/>
        </w:rPr>
        <w:t>SCGfailureInformation</w:t>
      </w:r>
      <w:proofErr w:type="spellEnd"/>
      <w:r w:rsidR="006D35C7" w:rsidRPr="00031023">
        <w:rPr>
          <w:rFonts w:ascii="Times New Roman" w:eastAsia="等线" w:hAnsi="Times New Roman"/>
          <w:sz w:val="22"/>
          <w:szCs w:val="22"/>
          <w:lang w:val="en-US"/>
        </w:rPr>
        <w:t xml:space="preserve"> message</w:t>
      </w:r>
      <w:r w:rsidR="006D35C7" w:rsidRPr="00031023">
        <w:rPr>
          <w:rFonts w:ascii="Times New Roman" w:eastAsia="等线" w:hAnsi="Times New Roman" w:hint="eastAsia"/>
          <w:sz w:val="22"/>
          <w:szCs w:val="22"/>
          <w:lang w:val="en-US"/>
        </w:rPr>
        <w:t xml:space="preserve"> to decrease Uu </w:t>
      </w:r>
      <w:r w:rsidR="003B05EF" w:rsidRPr="00031023">
        <w:rPr>
          <w:rFonts w:ascii="Times New Roman" w:eastAsia="等线" w:hAnsi="Times New Roman" w:hint="eastAsia"/>
          <w:sz w:val="22"/>
          <w:szCs w:val="22"/>
          <w:lang w:val="en-US"/>
        </w:rPr>
        <w:t>message length.</w:t>
      </w:r>
    </w:p>
    <w:p w:rsidR="002053AB" w:rsidRDefault="003B05EF" w:rsidP="00496BB4">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0558A5">
        <w:rPr>
          <w:rFonts w:ascii="Times New Roman" w:eastAsia="等线" w:hAnsi="Times New Roman" w:hint="eastAsia"/>
          <w:b/>
          <w:sz w:val="22"/>
          <w:szCs w:val="22"/>
        </w:rPr>
        <w:t>13</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include SCG failure message which </w:t>
      </w:r>
      <w:r w:rsidR="00C73D29">
        <w:rPr>
          <w:rFonts w:ascii="Times New Roman" w:eastAsia="等线" w:hAnsi="Times New Roman" w:hint="eastAsia"/>
          <w:b/>
          <w:sz w:val="22"/>
          <w:szCs w:val="22"/>
        </w:rPr>
        <w:t xml:space="preserve">is </w:t>
      </w:r>
      <w:r>
        <w:rPr>
          <w:rFonts w:ascii="Times New Roman" w:eastAsia="等线" w:hAnsi="Times New Roman" w:hint="eastAsia"/>
          <w:b/>
          <w:sz w:val="22"/>
          <w:szCs w:val="22"/>
        </w:rPr>
        <w:t xml:space="preserve">only </w:t>
      </w:r>
      <w:r w:rsidR="00C73D29">
        <w:rPr>
          <w:rFonts w:ascii="Times New Roman" w:eastAsia="等线" w:hAnsi="Times New Roman" w:hint="eastAsia"/>
          <w:b/>
          <w:sz w:val="22"/>
          <w:szCs w:val="22"/>
        </w:rPr>
        <w:t>known</w:t>
      </w:r>
      <w:r>
        <w:rPr>
          <w:rFonts w:ascii="Times New Roman" w:eastAsia="等线" w:hAnsi="Times New Roman" w:hint="eastAsia"/>
          <w:b/>
          <w:sz w:val="22"/>
          <w:szCs w:val="22"/>
        </w:rPr>
        <w:t xml:space="preserve"> by UE in </w:t>
      </w:r>
      <w:proofErr w:type="spellStart"/>
      <w:r w:rsidRPr="003B05EF">
        <w:rPr>
          <w:rFonts w:ascii="Times New Roman" w:eastAsia="等线" w:hAnsi="Times New Roman"/>
          <w:b/>
          <w:sz w:val="22"/>
          <w:szCs w:val="22"/>
        </w:rPr>
        <w:t>SCGfailureInformation</w:t>
      </w:r>
      <w:proofErr w:type="spellEnd"/>
      <w:r w:rsidRPr="003B05EF">
        <w:rPr>
          <w:rFonts w:ascii="Times New Roman" w:eastAsia="等线" w:hAnsi="Times New Roman"/>
          <w:b/>
          <w:sz w:val="22"/>
          <w:szCs w:val="22"/>
        </w:rPr>
        <w:t xml:space="preserve"> message</w:t>
      </w:r>
      <w:r>
        <w:rPr>
          <w:rFonts w:ascii="Times New Roman" w:eastAsia="等线" w:hAnsi="Times New Roman" w:hint="eastAsia"/>
          <w:b/>
          <w:sz w:val="22"/>
          <w:szCs w:val="22"/>
        </w:rPr>
        <w:t>.</w:t>
      </w:r>
    </w:p>
    <w:p w:rsidR="003B05EF" w:rsidRPr="00A8791C" w:rsidRDefault="00357B85" w:rsidP="00496BB4">
      <w:pPr>
        <w:jc w:val="left"/>
        <w:rPr>
          <w:rFonts w:ascii="Times New Roman" w:eastAsia="等线" w:hAnsi="Times New Roman"/>
          <w:sz w:val="22"/>
          <w:szCs w:val="22"/>
          <w:lang w:val="en-US"/>
        </w:rPr>
      </w:pPr>
      <w:r w:rsidRPr="00A8791C">
        <w:rPr>
          <w:rFonts w:ascii="Times New Roman" w:eastAsia="等线" w:hAnsi="Times New Roman"/>
          <w:sz w:val="22"/>
          <w:szCs w:val="22"/>
          <w:lang w:val="en-US"/>
        </w:rPr>
        <w:lastRenderedPageBreak/>
        <w:t>When</w:t>
      </w:r>
      <w:r w:rsidRPr="00A8791C">
        <w:rPr>
          <w:rFonts w:ascii="Times New Roman" w:eastAsia="等线" w:hAnsi="Times New Roman" w:hint="eastAsia"/>
          <w:sz w:val="22"/>
          <w:szCs w:val="22"/>
          <w:lang w:val="en-US"/>
        </w:rPr>
        <w:t xml:space="preserve"> configured </w:t>
      </w:r>
      <w:r w:rsidRPr="00A8791C">
        <w:rPr>
          <w:rFonts w:ascii="Times New Roman" w:eastAsia="等线" w:hAnsi="Times New Roman"/>
          <w:sz w:val="22"/>
          <w:szCs w:val="22"/>
          <w:lang w:val="en-US"/>
        </w:rPr>
        <w:t>subsequent CPAC</w:t>
      </w:r>
      <w:r w:rsidRPr="00A8791C">
        <w:rPr>
          <w:rFonts w:ascii="Times New Roman" w:eastAsia="等线" w:hAnsi="Times New Roman" w:hint="eastAsia"/>
          <w:sz w:val="22"/>
          <w:szCs w:val="22"/>
          <w:lang w:val="en-US"/>
        </w:rPr>
        <w:t xml:space="preserve">, UE </w:t>
      </w:r>
      <w:r w:rsidR="00BF51F9" w:rsidRPr="00A8791C">
        <w:rPr>
          <w:rFonts w:ascii="Times New Roman" w:eastAsia="等线" w:hAnsi="Times New Roman" w:hint="eastAsia"/>
          <w:sz w:val="22"/>
          <w:szCs w:val="22"/>
          <w:lang w:val="en-US"/>
        </w:rPr>
        <w:t xml:space="preserve">may perform </w:t>
      </w:r>
      <w:r w:rsidR="00BF51F9" w:rsidRPr="00A8791C">
        <w:rPr>
          <w:rFonts w:ascii="Times New Roman" w:eastAsia="等线" w:hAnsi="Times New Roman"/>
          <w:sz w:val="22"/>
          <w:szCs w:val="22"/>
          <w:lang w:val="en-US"/>
        </w:rPr>
        <w:t>frequent and repeated</w:t>
      </w:r>
      <w:r w:rsidR="00BF51F9" w:rsidRPr="00A8791C">
        <w:rPr>
          <w:rFonts w:ascii="Times New Roman" w:eastAsia="等线" w:hAnsi="Times New Roman" w:hint="eastAsia"/>
          <w:sz w:val="22"/>
          <w:szCs w:val="22"/>
          <w:lang w:val="en-US"/>
        </w:rPr>
        <w:t xml:space="preserve"> PSCell change. </w:t>
      </w:r>
      <w:r w:rsidR="00BF51F9" w:rsidRPr="00A8791C">
        <w:rPr>
          <w:rFonts w:ascii="Times New Roman" w:eastAsia="等线" w:hAnsi="Times New Roman"/>
          <w:sz w:val="22"/>
          <w:szCs w:val="22"/>
          <w:lang w:val="en-US"/>
        </w:rPr>
        <w:t>According</w:t>
      </w:r>
      <w:r w:rsidR="00BF51F9" w:rsidRPr="00A8791C">
        <w:rPr>
          <w:rFonts w:ascii="Times New Roman" w:eastAsia="等线" w:hAnsi="Times New Roman" w:hint="eastAsia"/>
          <w:sz w:val="22"/>
          <w:szCs w:val="22"/>
          <w:lang w:val="en-US"/>
        </w:rPr>
        <w:t xml:space="preserve"> to current </w:t>
      </w:r>
      <w:r w:rsidR="00BF51F9" w:rsidRPr="00A8791C">
        <w:rPr>
          <w:rFonts w:ascii="Times New Roman" w:eastAsia="等线" w:hAnsi="Times New Roman"/>
          <w:sz w:val="22"/>
          <w:szCs w:val="22"/>
          <w:lang w:val="en-US"/>
        </w:rPr>
        <w:t>specification</w:t>
      </w:r>
      <w:r w:rsidR="00BF51F9" w:rsidRPr="00A8791C">
        <w:rPr>
          <w:rFonts w:ascii="Times New Roman" w:eastAsia="等线" w:hAnsi="Times New Roman" w:hint="eastAsia"/>
          <w:sz w:val="22"/>
          <w:szCs w:val="22"/>
          <w:lang w:val="en-US"/>
        </w:rPr>
        <w:t xml:space="preserve">, these connected PSCell should be recorded in UHI and </w:t>
      </w:r>
      <w:r w:rsidR="006F3C43" w:rsidRPr="00A8791C">
        <w:rPr>
          <w:rFonts w:ascii="Times New Roman" w:eastAsia="等线" w:hAnsi="Times New Roman" w:hint="eastAsia"/>
          <w:sz w:val="22"/>
          <w:szCs w:val="22"/>
          <w:lang w:val="en-US"/>
        </w:rPr>
        <w:t xml:space="preserve">may </w:t>
      </w:r>
      <w:r w:rsidR="00BF51F9" w:rsidRPr="00A8791C">
        <w:rPr>
          <w:rFonts w:ascii="Times New Roman" w:eastAsia="等线" w:hAnsi="Times New Roman" w:hint="eastAsia"/>
          <w:sz w:val="22"/>
          <w:szCs w:val="22"/>
          <w:lang w:val="en-US"/>
        </w:rPr>
        <w:t xml:space="preserve">trigger </w:t>
      </w:r>
      <w:r w:rsidR="006F3C43" w:rsidRPr="00A8791C">
        <w:rPr>
          <w:rFonts w:ascii="Times New Roman" w:eastAsia="等线" w:hAnsi="Times New Roman"/>
          <w:sz w:val="22"/>
          <w:szCs w:val="22"/>
          <w:lang w:val="en-US"/>
        </w:rPr>
        <w:t>optimization</w:t>
      </w:r>
      <w:r w:rsidR="006F3C43" w:rsidRPr="00A8791C">
        <w:rPr>
          <w:rFonts w:ascii="Times New Roman" w:eastAsia="等线" w:hAnsi="Times New Roman" w:hint="eastAsia"/>
          <w:sz w:val="22"/>
          <w:szCs w:val="22"/>
          <w:lang w:val="en-US"/>
        </w:rPr>
        <w:t xml:space="preserve"> for </w:t>
      </w:r>
      <w:r w:rsidR="00BF51F9" w:rsidRPr="00A8791C">
        <w:rPr>
          <w:rFonts w:ascii="Times New Roman" w:eastAsia="等线" w:hAnsi="Times New Roman" w:hint="eastAsia"/>
          <w:sz w:val="22"/>
          <w:szCs w:val="22"/>
          <w:lang w:val="en-US"/>
        </w:rPr>
        <w:t>PSCell ping</w:t>
      </w:r>
      <w:r w:rsidR="006F3C43" w:rsidRPr="00A8791C">
        <w:rPr>
          <w:rFonts w:ascii="Times New Roman" w:eastAsia="等线" w:hAnsi="Times New Roman" w:hint="eastAsia"/>
          <w:sz w:val="22"/>
          <w:szCs w:val="22"/>
          <w:lang w:val="en-US"/>
        </w:rPr>
        <w:t>-</w:t>
      </w:r>
      <w:r w:rsidR="00BF51F9" w:rsidRPr="00A8791C">
        <w:rPr>
          <w:rFonts w:ascii="Times New Roman" w:eastAsia="等线" w:hAnsi="Times New Roman" w:hint="eastAsia"/>
          <w:sz w:val="22"/>
          <w:szCs w:val="22"/>
          <w:lang w:val="en-US"/>
        </w:rPr>
        <w:t xml:space="preserve">pong </w:t>
      </w:r>
      <w:r w:rsidR="006F3C43" w:rsidRPr="00A8791C">
        <w:rPr>
          <w:rFonts w:ascii="Times New Roman" w:eastAsia="等线" w:hAnsi="Times New Roman" w:hint="eastAsia"/>
          <w:sz w:val="22"/>
          <w:szCs w:val="22"/>
          <w:lang w:val="en-US"/>
        </w:rPr>
        <w:t>issue.</w:t>
      </w:r>
    </w:p>
    <w:p w:rsidR="004152FC" w:rsidRPr="00A8791C" w:rsidRDefault="006F3C43" w:rsidP="00496BB4">
      <w:pPr>
        <w:jc w:val="left"/>
        <w:rPr>
          <w:rFonts w:ascii="Times New Roman" w:eastAsia="等线" w:hAnsi="Times New Roman"/>
          <w:sz w:val="22"/>
          <w:szCs w:val="22"/>
          <w:lang w:val="en-US"/>
        </w:rPr>
      </w:pPr>
      <w:r w:rsidRPr="00A8791C">
        <w:rPr>
          <w:rFonts w:ascii="Times New Roman" w:eastAsia="等线" w:hAnsi="Times New Roman"/>
          <w:sz w:val="22"/>
          <w:szCs w:val="22"/>
          <w:lang w:val="en-US"/>
        </w:rPr>
        <w:t>We</w:t>
      </w:r>
      <w:r w:rsidRPr="00A8791C">
        <w:rPr>
          <w:rFonts w:ascii="Times New Roman" w:eastAsia="等线" w:hAnsi="Times New Roman" w:hint="eastAsia"/>
          <w:sz w:val="22"/>
          <w:szCs w:val="22"/>
          <w:lang w:val="en-US"/>
        </w:rPr>
        <w:t xml:space="preserve"> are not sure whether there is ping-pong issue during </w:t>
      </w:r>
      <w:r w:rsidRPr="00A8791C">
        <w:rPr>
          <w:rFonts w:ascii="Times New Roman" w:eastAsia="等线" w:hAnsi="Times New Roman"/>
          <w:sz w:val="22"/>
          <w:szCs w:val="22"/>
          <w:lang w:val="en-US"/>
        </w:rPr>
        <w:t>subsequent CPAC</w:t>
      </w:r>
      <w:r w:rsidRPr="00A8791C">
        <w:rPr>
          <w:rFonts w:ascii="Times New Roman" w:eastAsia="等线" w:hAnsi="Times New Roman" w:hint="eastAsia"/>
          <w:sz w:val="22"/>
          <w:szCs w:val="22"/>
          <w:lang w:val="en-US"/>
        </w:rPr>
        <w:t xml:space="preserve"> triggered </w:t>
      </w:r>
      <w:r w:rsidRPr="00A8791C">
        <w:rPr>
          <w:rFonts w:ascii="Times New Roman" w:eastAsia="等线" w:hAnsi="Times New Roman"/>
          <w:sz w:val="22"/>
          <w:szCs w:val="22"/>
          <w:lang w:val="en-US"/>
        </w:rPr>
        <w:t>frequent and repeated</w:t>
      </w:r>
      <w:r w:rsidRPr="00A8791C">
        <w:rPr>
          <w:rFonts w:ascii="Times New Roman" w:eastAsia="等线" w:hAnsi="Times New Roman" w:hint="eastAsia"/>
          <w:sz w:val="22"/>
          <w:szCs w:val="22"/>
          <w:lang w:val="en-US"/>
        </w:rPr>
        <w:t xml:space="preserve"> PSCell change. </w:t>
      </w:r>
    </w:p>
    <w:p w:rsidR="00357B85" w:rsidRPr="00A8791C" w:rsidRDefault="006F3C43" w:rsidP="00496BB4">
      <w:pPr>
        <w:jc w:val="left"/>
        <w:rPr>
          <w:rFonts w:ascii="Times New Roman" w:eastAsia="等线" w:hAnsi="Times New Roman"/>
          <w:sz w:val="22"/>
          <w:szCs w:val="22"/>
          <w:lang w:val="en-US"/>
        </w:rPr>
      </w:pPr>
      <w:r w:rsidRPr="00A8791C">
        <w:rPr>
          <w:rFonts w:ascii="Times New Roman" w:eastAsia="等线" w:hAnsi="Times New Roman" w:hint="eastAsia"/>
          <w:sz w:val="22"/>
          <w:szCs w:val="22"/>
          <w:lang w:val="en-US"/>
        </w:rPr>
        <w:t>We propose RAN3 to discuss this question and decided how to record PSCell information in UHI according.</w:t>
      </w:r>
    </w:p>
    <w:p w:rsidR="006F3C43" w:rsidRPr="00A8791C" w:rsidRDefault="000558A5" w:rsidP="00496BB4">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14</w:t>
      </w:r>
      <w:r w:rsidR="006F3C43" w:rsidRPr="00A8791C">
        <w:rPr>
          <w:rFonts w:ascii="Times New Roman" w:eastAsia="等线" w:hAnsi="Times New Roman" w:hint="eastAsia"/>
          <w:b/>
          <w:sz w:val="22"/>
          <w:szCs w:val="22"/>
          <w:lang w:val="en-US"/>
        </w:rPr>
        <w:t xml:space="preserve">: It is proposed for RAN3 to discuss whether there may be </w:t>
      </w:r>
      <w:r w:rsidR="004152FC" w:rsidRPr="00A8791C">
        <w:rPr>
          <w:rFonts w:ascii="Times New Roman" w:eastAsia="等线" w:hAnsi="Times New Roman" w:hint="eastAsia"/>
          <w:b/>
          <w:sz w:val="22"/>
          <w:szCs w:val="22"/>
          <w:lang w:val="en-US"/>
        </w:rPr>
        <w:t xml:space="preserve">ping-pong issue </w:t>
      </w:r>
      <w:r w:rsidR="004152FC" w:rsidRPr="00A8791C">
        <w:rPr>
          <w:rFonts w:ascii="Times New Roman" w:eastAsia="等线" w:hAnsi="Times New Roman"/>
          <w:b/>
          <w:sz w:val="22"/>
          <w:szCs w:val="22"/>
          <w:lang w:val="en-US"/>
        </w:rPr>
        <w:t>during subsequent CPAC triggered frequent and repeated PSCell change.</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558A5" w:rsidRDefault="000558A5" w:rsidP="00F1318B">
      <w:pPr>
        <w:jc w:val="left"/>
        <w:rPr>
          <w:rFonts w:ascii="Times New Roman" w:eastAsia="等线" w:hAnsi="Times New Roman"/>
          <w:b/>
          <w:sz w:val="22"/>
          <w:szCs w:val="22"/>
        </w:rPr>
      </w:pPr>
      <w:r w:rsidRPr="000558A5">
        <w:rPr>
          <w:rFonts w:ascii="Times New Roman" w:eastAsia="等线" w:hAnsi="Times New Roman"/>
          <w:b/>
          <w:sz w:val="22"/>
          <w:szCs w:val="22"/>
        </w:rPr>
        <w:t>MRO for L1/L2-Triggered Mobility</w:t>
      </w:r>
      <w:r>
        <w:rPr>
          <w:rFonts w:ascii="Times New Roman" w:eastAsia="等线" w:hAnsi="Times New Roman" w:hint="eastAsia"/>
          <w:b/>
          <w:sz w:val="22"/>
          <w:szCs w:val="22"/>
        </w:rPr>
        <w:t>:</w:t>
      </w:r>
    </w:p>
    <w:p w:rsidR="007022BC" w:rsidRDefault="007022BC" w:rsidP="007022BC">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take MRO for CHO as the base line for MRO for LTM.</w:t>
      </w:r>
    </w:p>
    <w:p w:rsidR="007022BC" w:rsidRPr="009D3122" w:rsidRDefault="007022BC" w:rsidP="007022BC">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2: It is proposed to first discuss MRO </w:t>
      </w:r>
      <w:r w:rsidRPr="009D3122">
        <w:rPr>
          <w:rFonts w:ascii="Times New Roman" w:eastAsia="等线" w:hAnsi="Times New Roman"/>
          <w:b/>
          <w:sz w:val="22"/>
          <w:szCs w:val="22"/>
        </w:rPr>
        <w:t>for LTM for PCell change</w:t>
      </w:r>
      <w:r w:rsidRPr="009D3122">
        <w:rPr>
          <w:rFonts w:ascii="Times New Roman" w:eastAsia="等线" w:hAnsi="Times New Roman" w:hint="eastAsia"/>
          <w:b/>
          <w:sz w:val="22"/>
          <w:szCs w:val="22"/>
        </w:rPr>
        <w:t xml:space="preserve">. </w:t>
      </w:r>
      <w:r w:rsidRPr="009D3122">
        <w:rPr>
          <w:rFonts w:ascii="Times New Roman" w:eastAsia="等线" w:hAnsi="Times New Roman"/>
          <w:b/>
          <w:sz w:val="22"/>
          <w:szCs w:val="22"/>
        </w:rPr>
        <w:t>If</w:t>
      </w:r>
      <w:r w:rsidRPr="009D3122">
        <w:rPr>
          <w:rFonts w:ascii="Times New Roman" w:eastAsia="等线" w:hAnsi="Times New Roman" w:hint="eastAsia"/>
          <w:b/>
          <w:sz w:val="22"/>
          <w:szCs w:val="22"/>
        </w:rPr>
        <w:t xml:space="preserve"> time allowed, MRO for LTM for PSCell change </w:t>
      </w:r>
      <w:r>
        <w:rPr>
          <w:rFonts w:ascii="Times New Roman" w:eastAsia="等线" w:hAnsi="Times New Roman" w:hint="eastAsia"/>
          <w:b/>
          <w:sz w:val="22"/>
          <w:szCs w:val="22"/>
        </w:rPr>
        <w:t>could</w:t>
      </w:r>
      <w:r w:rsidRPr="009D3122">
        <w:rPr>
          <w:rFonts w:ascii="Times New Roman" w:eastAsia="等线" w:hAnsi="Times New Roman" w:hint="eastAsia"/>
          <w:b/>
          <w:sz w:val="22"/>
          <w:szCs w:val="22"/>
        </w:rPr>
        <w:t xml:space="preserve"> be discussed after that</w:t>
      </w:r>
      <w:r>
        <w:rPr>
          <w:rFonts w:ascii="Times New Roman" w:eastAsia="等线" w:hAnsi="Times New Roman" w:hint="eastAsia"/>
          <w:b/>
          <w:sz w:val="22"/>
          <w:szCs w:val="22"/>
        </w:rPr>
        <w:t>.</w:t>
      </w:r>
    </w:p>
    <w:p w:rsidR="007022BC" w:rsidRPr="00E3538F" w:rsidRDefault="007022BC" w:rsidP="007022BC">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support both UE based solution (reusing RLF report) and </w:t>
      </w:r>
      <w:r w:rsidRPr="00E3538F">
        <w:rPr>
          <w:rFonts w:ascii="Times New Roman" w:eastAsia="等线" w:hAnsi="Times New Roman" w:hint="eastAsia"/>
          <w:b/>
          <w:sz w:val="22"/>
          <w:szCs w:val="22"/>
        </w:rPr>
        <w:t xml:space="preserve">network based solution on </w:t>
      </w:r>
      <w:r w:rsidRPr="00E3538F">
        <w:rPr>
          <w:rFonts w:ascii="Times New Roman" w:eastAsia="等线" w:hAnsi="Times New Roman"/>
          <w:b/>
          <w:sz w:val="22"/>
          <w:szCs w:val="22"/>
        </w:rPr>
        <w:t>MRO for LTM PCell change.</w:t>
      </w:r>
    </w:p>
    <w:p w:rsidR="007022BC" w:rsidRDefault="007022BC" w:rsidP="007022BC">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discuss the MRO for </w:t>
      </w:r>
      <w:r w:rsidRPr="00854717">
        <w:rPr>
          <w:rFonts w:ascii="Times New Roman" w:eastAsia="等线" w:hAnsi="Times New Roman"/>
          <w:b/>
          <w:sz w:val="22"/>
          <w:szCs w:val="22"/>
        </w:rPr>
        <w:t>successful LTM</w:t>
      </w:r>
      <w:r>
        <w:rPr>
          <w:rFonts w:ascii="Times New Roman" w:eastAsia="等线" w:hAnsi="Times New Roman" w:hint="eastAsia"/>
          <w:b/>
          <w:sz w:val="22"/>
          <w:szCs w:val="22"/>
        </w:rPr>
        <w:t xml:space="preserve"> after MRO for LTM.</w:t>
      </w:r>
    </w:p>
    <w:p w:rsidR="00F1318B" w:rsidRPr="007022BC" w:rsidRDefault="005F30DB" w:rsidP="00F1318B">
      <w:pPr>
        <w:jc w:val="left"/>
        <w:rPr>
          <w:rFonts w:ascii="Times New Roman" w:hAnsi="Times New Roman"/>
          <w:b/>
          <w:sz w:val="22"/>
          <w:lang w:val="en-US"/>
        </w:rPr>
      </w:pPr>
      <w:r w:rsidRPr="005F30DB">
        <w:rPr>
          <w:rFonts w:ascii="Times New Roman" w:hAnsi="Times New Roman"/>
          <w:b/>
          <w:sz w:val="22"/>
          <w:lang w:val="en-US"/>
        </w:rPr>
        <w:t>MRO for CHO with candidate SCGs</w:t>
      </w:r>
      <w:r>
        <w:rPr>
          <w:rFonts w:ascii="Times New Roman" w:hAnsi="Times New Roman" w:hint="eastAsia"/>
          <w:b/>
          <w:sz w:val="22"/>
          <w:lang w:val="en-US"/>
        </w:rPr>
        <w:t>:</w:t>
      </w:r>
    </w:p>
    <w:p w:rsidR="005C7A1A" w:rsidRDefault="005C7A1A" w:rsidP="005C7A1A">
      <w:pPr>
        <w:jc w:val="left"/>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also support MRO for </w:t>
      </w:r>
      <w:r w:rsidRPr="00A63DD2">
        <w:rPr>
          <w:rFonts w:ascii="Times New Roman" w:eastAsia="等线" w:hAnsi="Times New Roman"/>
          <w:b/>
          <w:sz w:val="22"/>
          <w:szCs w:val="22"/>
        </w:rPr>
        <w:t>CHO with target SCG</w:t>
      </w:r>
      <w:r>
        <w:rPr>
          <w:rFonts w:ascii="Times New Roman" w:eastAsia="等线" w:hAnsi="Times New Roman" w:hint="eastAsia"/>
          <w:b/>
          <w:sz w:val="22"/>
          <w:szCs w:val="22"/>
        </w:rPr>
        <w:t xml:space="preserve"> in R19 because there is no extra work is expected</w:t>
      </w:r>
      <w:r w:rsidRPr="00297ACD">
        <w:rPr>
          <w:rFonts w:ascii="Times New Roman" w:eastAsia="等线" w:hAnsi="Times New Roman" w:hint="eastAsia"/>
          <w:b/>
          <w:sz w:val="22"/>
          <w:szCs w:val="22"/>
        </w:rPr>
        <w:t xml:space="preserve"> </w:t>
      </w:r>
      <w:r>
        <w:rPr>
          <w:rFonts w:ascii="Times New Roman" w:eastAsia="等线" w:hAnsi="Times New Roman" w:hint="eastAsia"/>
          <w:b/>
          <w:sz w:val="22"/>
          <w:szCs w:val="22"/>
        </w:rPr>
        <w:t>compared with</w:t>
      </w:r>
      <w:r w:rsidRPr="00F53AFF">
        <w:t xml:space="preserve"> </w:t>
      </w:r>
      <w:r w:rsidRPr="00F53AFF">
        <w:rPr>
          <w:rFonts w:ascii="Times New Roman" w:eastAsia="等线" w:hAnsi="Times New Roman"/>
          <w:b/>
          <w:sz w:val="22"/>
          <w:szCs w:val="22"/>
        </w:rPr>
        <w:t>CHO with candidate SCGs</w:t>
      </w:r>
      <w:r>
        <w:rPr>
          <w:rFonts w:ascii="Times New Roman" w:eastAsia="等线" w:hAnsi="Times New Roman" w:hint="eastAsia"/>
          <w:b/>
          <w:sz w:val="22"/>
          <w:szCs w:val="22"/>
        </w:rPr>
        <w:t>.</w:t>
      </w:r>
    </w:p>
    <w:p w:rsidR="005C7A1A" w:rsidRPr="00D45BB7" w:rsidRDefault="005C7A1A" w:rsidP="005C7A1A">
      <w:pPr>
        <w:jc w:val="left"/>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A63DD2">
        <w:rPr>
          <w:rFonts w:ascii="Times New Roman" w:eastAsia="等线" w:hAnsi="Times New Roman"/>
          <w:b/>
          <w:sz w:val="22"/>
          <w:szCs w:val="22"/>
        </w:rPr>
        <w:t>CHO with target SCG</w:t>
      </w:r>
      <w:r>
        <w:rPr>
          <w:rFonts w:ascii="Times New Roman" w:eastAsia="等线" w:hAnsi="Times New Roman" w:hint="eastAsia"/>
          <w:b/>
          <w:sz w:val="22"/>
          <w:szCs w:val="22"/>
        </w:rPr>
        <w:t xml:space="preserve">, legacy CHO and </w:t>
      </w:r>
      <w:r w:rsidRPr="00C108D5">
        <w:rPr>
          <w:rFonts w:ascii="Times New Roman" w:eastAsia="等线" w:hAnsi="Times New Roman"/>
          <w:b/>
          <w:sz w:val="22"/>
          <w:szCs w:val="22"/>
        </w:rPr>
        <w:t>CHO with target SCG</w:t>
      </w:r>
      <w:r>
        <w:rPr>
          <w:rFonts w:ascii="Times New Roman" w:eastAsia="等线" w:hAnsi="Times New Roman" w:hint="eastAsia"/>
          <w:b/>
          <w:sz w:val="22"/>
          <w:szCs w:val="22"/>
        </w:rPr>
        <w:t xml:space="preserve"> </w:t>
      </w:r>
      <w:r w:rsidRPr="00C108D5">
        <w:rPr>
          <w:rFonts w:ascii="Times New Roman" w:eastAsia="等线" w:hAnsi="Times New Roman"/>
          <w:b/>
          <w:sz w:val="22"/>
          <w:szCs w:val="22"/>
        </w:rPr>
        <w:t>simultaneous</w:t>
      </w:r>
      <w:r>
        <w:rPr>
          <w:rFonts w:ascii="Times New Roman" w:eastAsia="等线" w:hAnsi="Times New Roman" w:hint="eastAsia"/>
          <w:b/>
          <w:sz w:val="22"/>
          <w:szCs w:val="22"/>
        </w:rPr>
        <w:t>.</w:t>
      </w:r>
    </w:p>
    <w:p w:rsidR="005C7A1A" w:rsidRDefault="005C7A1A" w:rsidP="005C7A1A">
      <w:pPr>
        <w:jc w:val="left"/>
        <w:rPr>
          <w:rFonts w:ascii="Times New Roman" w:hAnsi="Times New Roman"/>
          <w:b/>
          <w:sz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7: It is proposed for RAN3 to discuss how to record both </w:t>
      </w:r>
      <w:r>
        <w:rPr>
          <w:rFonts w:ascii="Times New Roman" w:hAnsi="Times New Roman" w:hint="eastAsia"/>
          <w:b/>
          <w:sz w:val="22"/>
        </w:rPr>
        <w:t>MCG and SCG failure information in case of A3 and B2 scenarios.</w:t>
      </w:r>
    </w:p>
    <w:p w:rsidR="005C7A1A" w:rsidRDefault="005C7A1A" w:rsidP="005C7A1A">
      <w:pPr>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8: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RLF Report or/and SCGFailureInformation message</w:t>
      </w:r>
      <w:r>
        <w:rPr>
          <w:rFonts w:ascii="Times New Roman" w:eastAsia="等线" w:hAnsi="Times New Roman" w:hint="eastAsia"/>
          <w:b/>
          <w:sz w:val="22"/>
          <w:szCs w:val="22"/>
        </w:rPr>
        <w:t xml:space="preserve"> between handover source and target NG-RAN.</w:t>
      </w:r>
    </w:p>
    <w:p w:rsidR="005C7A1A" w:rsidRDefault="005C7A1A" w:rsidP="005C7A1A">
      <w:pPr>
        <w:jc w:val="left"/>
        <w:rPr>
          <w:rFonts w:ascii="Times New Roman" w:hAnsi="Times New Roman"/>
          <w:b/>
          <w:sz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9</w:t>
      </w:r>
      <w:r w:rsidRPr="009D3122">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discuss the MRO for near failure </w:t>
      </w:r>
      <w:r w:rsidRPr="00C36FDB">
        <w:rPr>
          <w:rFonts w:ascii="Times New Roman" w:eastAsia="等线" w:hAnsi="Times New Roman"/>
          <w:b/>
          <w:sz w:val="22"/>
          <w:szCs w:val="22"/>
        </w:rPr>
        <w:t>CHO with candidate SCGs</w:t>
      </w:r>
      <w:r w:rsidRPr="00C36FDB">
        <w:rPr>
          <w:rFonts w:ascii="Times New Roman" w:eastAsia="等线" w:hAnsi="Times New Roman" w:hint="eastAsia"/>
          <w:b/>
          <w:sz w:val="22"/>
          <w:szCs w:val="22"/>
        </w:rPr>
        <w:t xml:space="preserve"> </w:t>
      </w:r>
      <w:r>
        <w:rPr>
          <w:rFonts w:ascii="Times New Roman" w:eastAsia="等线" w:hAnsi="Times New Roman" w:hint="eastAsia"/>
          <w:b/>
          <w:sz w:val="22"/>
          <w:szCs w:val="22"/>
        </w:rPr>
        <w:t>after MRO for real failure.</w:t>
      </w:r>
    </w:p>
    <w:p w:rsidR="00746CBB" w:rsidRDefault="005C7A1A" w:rsidP="00746CBB">
      <w:pPr>
        <w:jc w:val="left"/>
        <w:rPr>
          <w:rFonts w:ascii="Times New Roman" w:hAnsi="Times New Roman"/>
          <w:b/>
          <w:sz w:val="22"/>
        </w:rPr>
      </w:pPr>
      <w:r w:rsidRPr="005C7A1A">
        <w:rPr>
          <w:rFonts w:ascii="Times New Roman" w:hAnsi="Times New Roman"/>
          <w:b/>
          <w:sz w:val="22"/>
        </w:rPr>
        <w:t>Subsequent CPAC</w:t>
      </w:r>
      <w:r>
        <w:rPr>
          <w:rFonts w:ascii="Times New Roman" w:hAnsi="Times New Roman" w:hint="eastAsia"/>
          <w:b/>
          <w:sz w:val="22"/>
        </w:rPr>
        <w:t>:</w:t>
      </w:r>
    </w:p>
    <w:p w:rsidR="005C7A1A" w:rsidRPr="00031023" w:rsidRDefault="005C7A1A" w:rsidP="005C7A1A">
      <w:pPr>
        <w:jc w:val="left"/>
        <w:rPr>
          <w:rFonts w:ascii="Times New Roman" w:eastAsia="等线" w:hAnsi="Times New Roman"/>
          <w:b/>
          <w:sz w:val="22"/>
          <w:szCs w:val="22"/>
          <w:lang w:val="en-US"/>
        </w:rPr>
      </w:pPr>
      <w:r w:rsidRPr="00031023">
        <w:rPr>
          <w:rFonts w:ascii="Times New Roman" w:eastAsia="等线" w:hAnsi="Times New Roman" w:hint="eastAsia"/>
          <w:b/>
          <w:sz w:val="22"/>
          <w:szCs w:val="22"/>
          <w:lang w:val="en-US"/>
        </w:rPr>
        <w:t>Proposal 1</w:t>
      </w:r>
      <w:r>
        <w:rPr>
          <w:rFonts w:ascii="Times New Roman" w:eastAsia="等线" w:hAnsi="Times New Roman" w:hint="eastAsia"/>
          <w:b/>
          <w:sz w:val="22"/>
          <w:szCs w:val="22"/>
          <w:lang w:val="en-US"/>
        </w:rPr>
        <w:t>0</w:t>
      </w:r>
      <w:r w:rsidRPr="00031023">
        <w:rPr>
          <w:rFonts w:ascii="Times New Roman" w:eastAsia="等线" w:hAnsi="Times New Roman" w:hint="eastAsia"/>
          <w:b/>
          <w:sz w:val="22"/>
          <w:szCs w:val="22"/>
          <w:lang w:val="en-US"/>
        </w:rPr>
        <w:t xml:space="preserve">: It is proposed to reuse legacy MRO for CPAC mechanism with necessary </w:t>
      </w:r>
      <w:r w:rsidRPr="00031023">
        <w:rPr>
          <w:rFonts w:ascii="Times New Roman" w:eastAsia="等线" w:hAnsi="Times New Roman"/>
          <w:b/>
          <w:sz w:val="22"/>
          <w:szCs w:val="22"/>
          <w:lang w:val="en-US"/>
        </w:rPr>
        <w:t>enhancement</w:t>
      </w:r>
      <w:r w:rsidRPr="00031023">
        <w:rPr>
          <w:rFonts w:ascii="Times New Roman" w:eastAsia="等线" w:hAnsi="Times New Roman" w:hint="eastAsia"/>
          <w:b/>
          <w:sz w:val="22"/>
          <w:szCs w:val="22"/>
          <w:lang w:val="en-US"/>
        </w:rPr>
        <w:t xml:space="preserve"> for MRO for subsequent CPAC.</w:t>
      </w:r>
    </w:p>
    <w:p w:rsidR="005C7A1A" w:rsidRPr="00031023" w:rsidRDefault="005C7A1A" w:rsidP="005C7A1A">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11</w:t>
      </w:r>
      <w:r w:rsidRPr="00031023">
        <w:rPr>
          <w:rFonts w:ascii="Times New Roman" w:eastAsia="等线" w:hAnsi="Times New Roman" w:hint="eastAsia"/>
          <w:b/>
          <w:sz w:val="22"/>
          <w:szCs w:val="22"/>
          <w:lang w:val="en-US"/>
        </w:rPr>
        <w:t xml:space="preserve">: It is proposed to reuse </w:t>
      </w:r>
      <w:proofErr w:type="spellStart"/>
      <w:r w:rsidRPr="00031023">
        <w:rPr>
          <w:rFonts w:ascii="Times New Roman" w:eastAsia="等线" w:hAnsi="Times New Roman"/>
          <w:b/>
          <w:sz w:val="22"/>
          <w:szCs w:val="22"/>
          <w:lang w:val="en-US"/>
        </w:rPr>
        <w:t>SCGfailureInformation</w:t>
      </w:r>
      <w:proofErr w:type="spellEnd"/>
      <w:r w:rsidRPr="00031023">
        <w:rPr>
          <w:rFonts w:ascii="Times New Roman" w:eastAsia="等线" w:hAnsi="Times New Roman"/>
          <w:b/>
          <w:sz w:val="22"/>
          <w:szCs w:val="22"/>
          <w:lang w:val="en-US"/>
        </w:rPr>
        <w:t xml:space="preserve"> message</w:t>
      </w:r>
      <w:r w:rsidRPr="00031023">
        <w:rPr>
          <w:rFonts w:ascii="Times New Roman" w:eastAsia="等线" w:hAnsi="Times New Roman" w:hint="eastAsia"/>
          <w:b/>
          <w:sz w:val="22"/>
          <w:szCs w:val="22"/>
          <w:lang w:val="en-US"/>
        </w:rPr>
        <w:t xml:space="preserve"> to indicate </w:t>
      </w:r>
      <w:r w:rsidRPr="00031023">
        <w:rPr>
          <w:rFonts w:ascii="Times New Roman" w:eastAsia="等线" w:hAnsi="Times New Roman"/>
          <w:b/>
          <w:sz w:val="22"/>
          <w:szCs w:val="22"/>
          <w:lang w:val="en-US"/>
        </w:rPr>
        <w:t xml:space="preserve">SCG failure </w:t>
      </w:r>
      <w:r w:rsidRPr="00031023">
        <w:rPr>
          <w:rFonts w:ascii="Times New Roman" w:eastAsia="等线" w:hAnsi="Times New Roman" w:hint="eastAsia"/>
          <w:b/>
          <w:sz w:val="22"/>
          <w:szCs w:val="22"/>
          <w:lang w:val="en-US"/>
        </w:rPr>
        <w:t>for MRO for</w:t>
      </w:r>
      <w:r w:rsidRPr="00031023">
        <w:rPr>
          <w:rFonts w:ascii="Times New Roman" w:eastAsia="等线" w:hAnsi="Times New Roman"/>
          <w:b/>
          <w:sz w:val="22"/>
          <w:szCs w:val="22"/>
          <w:lang w:val="en-US"/>
        </w:rPr>
        <w:t xml:space="preserve"> subsequent CPAC</w:t>
      </w:r>
      <w:r w:rsidRPr="00031023">
        <w:rPr>
          <w:rFonts w:ascii="Times New Roman" w:eastAsia="等线" w:hAnsi="Times New Roman" w:hint="eastAsia"/>
          <w:b/>
          <w:sz w:val="22"/>
          <w:szCs w:val="22"/>
          <w:lang w:val="en-US"/>
        </w:rPr>
        <w:t>.</w:t>
      </w:r>
    </w:p>
    <w:p w:rsidR="005C7A1A" w:rsidRPr="00031023" w:rsidRDefault="005C7A1A" w:rsidP="005C7A1A">
      <w:pPr>
        <w:jc w:val="left"/>
        <w:rPr>
          <w:rFonts w:ascii="Times New Roman" w:eastAsia="等线" w:hAnsi="Times New Roman"/>
          <w:b/>
          <w:sz w:val="22"/>
          <w:szCs w:val="22"/>
          <w:lang w:val="en-US"/>
        </w:rPr>
      </w:pPr>
      <w:r w:rsidRPr="00031023">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12</w:t>
      </w:r>
      <w:r w:rsidRPr="00031023">
        <w:rPr>
          <w:rFonts w:ascii="Times New Roman" w:eastAsia="等线" w:hAnsi="Times New Roman" w:hint="eastAsia"/>
          <w:b/>
          <w:sz w:val="22"/>
          <w:szCs w:val="22"/>
          <w:lang w:val="en-US"/>
        </w:rPr>
        <w:t xml:space="preserve">: It is proposed for RAN3 to discuss which failure information is needed for MRO for </w:t>
      </w:r>
      <w:r w:rsidRPr="00031023">
        <w:rPr>
          <w:rFonts w:ascii="Times New Roman" w:eastAsia="等线" w:hAnsi="Times New Roman"/>
          <w:b/>
          <w:sz w:val="22"/>
          <w:szCs w:val="22"/>
          <w:lang w:val="en-US"/>
        </w:rPr>
        <w:t>subsequent CPAC</w:t>
      </w:r>
      <w:r w:rsidRPr="00031023">
        <w:rPr>
          <w:rFonts w:ascii="Times New Roman" w:eastAsia="等线" w:hAnsi="Times New Roman" w:hint="eastAsia"/>
          <w:b/>
          <w:sz w:val="22"/>
          <w:szCs w:val="22"/>
          <w:lang w:val="en-US"/>
        </w:rPr>
        <w:t xml:space="preserve"> and which </w:t>
      </w:r>
      <w:r w:rsidRPr="00031023">
        <w:rPr>
          <w:rFonts w:ascii="Times New Roman" w:eastAsia="等线" w:hAnsi="Times New Roman"/>
          <w:b/>
          <w:sz w:val="22"/>
          <w:szCs w:val="22"/>
          <w:lang w:val="en-US"/>
        </w:rPr>
        <w:t>solution (</w:t>
      </w:r>
      <w:r w:rsidRPr="00031023">
        <w:rPr>
          <w:rFonts w:ascii="Times New Roman" w:eastAsia="等线" w:hAnsi="Times New Roman" w:hint="eastAsia"/>
          <w:b/>
          <w:sz w:val="22"/>
          <w:szCs w:val="22"/>
          <w:lang w:val="en-US"/>
        </w:rPr>
        <w:t>UE based or network based</w:t>
      </w:r>
      <w:r>
        <w:rPr>
          <w:rFonts w:ascii="Times New Roman" w:eastAsia="等线" w:hAnsi="Times New Roman" w:hint="eastAsia"/>
          <w:b/>
          <w:sz w:val="22"/>
          <w:szCs w:val="22"/>
          <w:lang w:val="en-US"/>
        </w:rPr>
        <w:t xml:space="preserve"> or both</w:t>
      </w:r>
      <w:r w:rsidRPr="00031023">
        <w:rPr>
          <w:rFonts w:ascii="Times New Roman" w:eastAsia="等线" w:hAnsi="Times New Roman" w:hint="eastAsia"/>
          <w:b/>
          <w:sz w:val="22"/>
          <w:szCs w:val="22"/>
          <w:lang w:val="en-US"/>
        </w:rPr>
        <w:t>) is suitable.</w:t>
      </w:r>
    </w:p>
    <w:p w:rsidR="005C7A1A" w:rsidRDefault="005C7A1A" w:rsidP="005C7A1A">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13</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include SCG failure message which is only known by UE in </w:t>
      </w:r>
      <w:proofErr w:type="spellStart"/>
      <w:r w:rsidRPr="003B05EF">
        <w:rPr>
          <w:rFonts w:ascii="Times New Roman" w:eastAsia="等线" w:hAnsi="Times New Roman"/>
          <w:b/>
          <w:sz w:val="22"/>
          <w:szCs w:val="22"/>
        </w:rPr>
        <w:t>SCGfailureInformation</w:t>
      </w:r>
      <w:proofErr w:type="spellEnd"/>
      <w:r w:rsidRPr="003B05EF">
        <w:rPr>
          <w:rFonts w:ascii="Times New Roman" w:eastAsia="等线" w:hAnsi="Times New Roman"/>
          <w:b/>
          <w:sz w:val="22"/>
          <w:szCs w:val="22"/>
        </w:rPr>
        <w:t xml:space="preserve"> message</w:t>
      </w:r>
      <w:r>
        <w:rPr>
          <w:rFonts w:ascii="Times New Roman" w:eastAsia="等线" w:hAnsi="Times New Roman" w:hint="eastAsia"/>
          <w:b/>
          <w:sz w:val="22"/>
          <w:szCs w:val="22"/>
        </w:rPr>
        <w:t>.</w:t>
      </w:r>
    </w:p>
    <w:p w:rsidR="005C7A1A" w:rsidRPr="00A8791C" w:rsidRDefault="005C7A1A" w:rsidP="005C7A1A">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14</w:t>
      </w:r>
      <w:r w:rsidRPr="00A8791C">
        <w:rPr>
          <w:rFonts w:ascii="Times New Roman" w:eastAsia="等线" w:hAnsi="Times New Roman" w:hint="eastAsia"/>
          <w:b/>
          <w:sz w:val="22"/>
          <w:szCs w:val="22"/>
          <w:lang w:val="en-US"/>
        </w:rPr>
        <w:t xml:space="preserve">: It is proposed for RAN3 to discuss whether there may be ping-pong issue </w:t>
      </w:r>
      <w:r w:rsidRPr="00A8791C">
        <w:rPr>
          <w:rFonts w:ascii="Times New Roman" w:eastAsia="等线" w:hAnsi="Times New Roman"/>
          <w:b/>
          <w:sz w:val="22"/>
          <w:szCs w:val="22"/>
          <w:lang w:val="en-US"/>
        </w:rPr>
        <w:t>during subsequent CPAC triggered frequent and repeated PSCell change.</w:t>
      </w:r>
    </w:p>
    <w:p w:rsidR="00F1318B" w:rsidRPr="0062041D" w:rsidRDefault="000558A5" w:rsidP="00F1318B">
      <w:pPr>
        <w:pStyle w:val="1"/>
        <w:rPr>
          <w:rFonts w:cs="Arial"/>
        </w:rPr>
      </w:pPr>
      <w:r>
        <w:rPr>
          <w:rFonts w:cs="Arial" w:hint="eastAsia"/>
          <w:lang w:eastAsia="zh-CN"/>
        </w:rPr>
        <w:t>Reference</w:t>
      </w:r>
    </w:p>
    <w:p w:rsidR="0027340E" w:rsidRPr="00EC1430" w:rsidRDefault="00F1318B" w:rsidP="0027340E">
      <w:pPr>
        <w:jc w:val="left"/>
        <w:rPr>
          <w:rFonts w:ascii="Times New Roman" w:eastAsia="等线" w:hAnsi="Times New Roman"/>
          <w:sz w:val="22"/>
          <w:szCs w:val="22"/>
          <w:lang w:val="en-US"/>
        </w:rPr>
      </w:pPr>
      <w:r w:rsidRPr="00EC1430">
        <w:rPr>
          <w:rFonts w:ascii="Times New Roman" w:eastAsia="等线" w:hAnsi="Times New Roman" w:hint="eastAsia"/>
          <w:sz w:val="22"/>
          <w:szCs w:val="22"/>
          <w:lang w:val="en-US"/>
        </w:rPr>
        <w:t xml:space="preserve">[1] </w:t>
      </w:r>
      <w:r w:rsidRPr="00EC1430">
        <w:rPr>
          <w:rFonts w:ascii="Times New Roman" w:eastAsia="等线" w:hAnsi="Times New Roman"/>
          <w:sz w:val="22"/>
          <w:szCs w:val="22"/>
          <w:lang w:val="en-US"/>
        </w:rPr>
        <w:t>RP-234038</w:t>
      </w:r>
      <w:r w:rsidRPr="00EC1430">
        <w:rPr>
          <w:rFonts w:ascii="Times New Roman" w:eastAsia="等线" w:hAnsi="Times New Roman" w:hint="eastAsia"/>
          <w:sz w:val="22"/>
          <w:szCs w:val="22"/>
          <w:lang w:val="en-US"/>
        </w:rPr>
        <w:t xml:space="preserve"> </w:t>
      </w:r>
      <w:r w:rsidRPr="00EC1430">
        <w:rPr>
          <w:rFonts w:ascii="Times New Roman" w:eastAsia="等线" w:hAnsi="Times New Roman"/>
          <w:sz w:val="22"/>
          <w:szCs w:val="22"/>
          <w:lang w:val="en-US"/>
        </w:rPr>
        <w:t>“New WID: Data collection for SON (Self-Organising Networks)/MDT (Minimization of Drive Tests) in</w:t>
      </w:r>
      <w:bookmarkStart w:id="2" w:name="_GoBack"/>
      <w:bookmarkEnd w:id="2"/>
      <w:r w:rsidRPr="00EC1430">
        <w:rPr>
          <w:rFonts w:ascii="Times New Roman" w:eastAsia="等线" w:hAnsi="Times New Roman"/>
          <w:sz w:val="22"/>
          <w:szCs w:val="22"/>
          <w:lang w:val="en-US"/>
        </w:rPr>
        <w:t xml:space="preserve"> NR standalone and MR-DC (Multi-Radio Dual Connectivity) Phase 4”</w:t>
      </w:r>
      <w:r w:rsidRPr="00EC1430">
        <w:rPr>
          <w:rFonts w:ascii="Times New Roman" w:eastAsia="等线" w:hAnsi="Times New Roman" w:hint="eastAsia"/>
          <w:sz w:val="22"/>
          <w:szCs w:val="22"/>
          <w:lang w:val="en-US"/>
        </w:rPr>
        <w:t xml:space="preserve"> </w:t>
      </w:r>
      <w:bookmarkStart w:id="3" w:name="OLE_LINK13"/>
      <w:r w:rsidRPr="00EC1430">
        <w:rPr>
          <w:rFonts w:ascii="Times New Roman" w:eastAsia="等线" w:hAnsi="Times New Roman"/>
          <w:sz w:val="22"/>
          <w:szCs w:val="22"/>
          <w:lang w:val="en-US"/>
        </w:rPr>
        <w:t>3GPP TSG RAN Meeting #10</w:t>
      </w:r>
      <w:bookmarkEnd w:id="3"/>
      <w:r w:rsidRPr="00EC1430">
        <w:rPr>
          <w:rFonts w:ascii="Times New Roman" w:eastAsia="等线" w:hAnsi="Times New Roman"/>
          <w:sz w:val="22"/>
          <w:szCs w:val="22"/>
          <w:lang w:val="en-US"/>
        </w:rPr>
        <w:t>2</w:t>
      </w:r>
    </w:p>
    <w:sectPr w:rsidR="0027340E" w:rsidRPr="00EC1430"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20B" w:rsidRDefault="0060620B" w:rsidP="009C0AC0">
      <w:pPr>
        <w:spacing w:after="0"/>
      </w:pPr>
      <w:r>
        <w:separator/>
      </w:r>
    </w:p>
  </w:endnote>
  <w:endnote w:type="continuationSeparator" w:id="0">
    <w:p w:rsidR="0060620B" w:rsidRDefault="0060620B"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3AB" w:rsidRDefault="002053AB"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C1430">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C1430">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20B" w:rsidRDefault="0060620B" w:rsidP="009C0AC0">
      <w:pPr>
        <w:spacing w:after="0"/>
      </w:pPr>
      <w:r>
        <w:separator/>
      </w:r>
    </w:p>
  </w:footnote>
  <w:footnote w:type="continuationSeparator" w:id="0">
    <w:p w:rsidR="0060620B" w:rsidRDefault="0060620B"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4">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3"/>
  </w:num>
  <w:num w:numId="4">
    <w:abstractNumId w:val="9"/>
  </w:num>
  <w:num w:numId="5">
    <w:abstractNumId w:val="8"/>
  </w:num>
  <w:num w:numId="6">
    <w:abstractNumId w:val="7"/>
  </w:num>
  <w:num w:numId="7">
    <w:abstractNumId w:val="12"/>
  </w:num>
  <w:num w:numId="8">
    <w:abstractNumId w:val="17"/>
  </w:num>
  <w:num w:numId="9">
    <w:abstractNumId w:val="23"/>
  </w:num>
  <w:num w:numId="10">
    <w:abstractNumId w:val="1"/>
  </w:num>
  <w:num w:numId="11">
    <w:abstractNumId w:val="24"/>
  </w:num>
  <w:num w:numId="12">
    <w:abstractNumId w:val="18"/>
  </w:num>
  <w:num w:numId="13">
    <w:abstractNumId w:val="5"/>
  </w:num>
  <w:num w:numId="14">
    <w:abstractNumId w:val="15"/>
  </w:num>
  <w:num w:numId="15">
    <w:abstractNumId w:val="11"/>
  </w:num>
  <w:num w:numId="16">
    <w:abstractNumId w:val="2"/>
  </w:num>
  <w:num w:numId="17">
    <w:abstractNumId w:val="4"/>
  </w:num>
  <w:num w:numId="18">
    <w:abstractNumId w:val="10"/>
  </w:num>
  <w:num w:numId="19">
    <w:abstractNumId w:val="6"/>
  </w:num>
  <w:num w:numId="20">
    <w:abstractNumId w:val="0"/>
  </w:num>
  <w:num w:numId="21">
    <w:abstractNumId w:val="19"/>
  </w:num>
  <w:num w:numId="22">
    <w:abstractNumId w:val="3"/>
  </w:num>
  <w:num w:numId="23">
    <w:abstractNumId w:val="14"/>
  </w:num>
  <w:num w:numId="24">
    <w:abstractNumId w:val="0"/>
  </w:num>
  <w:num w:numId="25">
    <w:abstractNumId w:val="21"/>
  </w:num>
  <w:num w:numId="26">
    <w:abstractNumId w:val="20"/>
  </w:num>
  <w:num w:numId="27">
    <w:abstractNumId w:val="22"/>
  </w:num>
  <w:num w:numId="2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64D5"/>
    <w:rsid w:val="00010BE3"/>
    <w:rsid w:val="00010CE7"/>
    <w:rsid w:val="00012C52"/>
    <w:rsid w:val="00013034"/>
    <w:rsid w:val="000142DB"/>
    <w:rsid w:val="00014E86"/>
    <w:rsid w:val="000150DE"/>
    <w:rsid w:val="0001521E"/>
    <w:rsid w:val="00015B83"/>
    <w:rsid w:val="00020DF3"/>
    <w:rsid w:val="00023760"/>
    <w:rsid w:val="00023CDB"/>
    <w:rsid w:val="000245E0"/>
    <w:rsid w:val="00024D09"/>
    <w:rsid w:val="00025015"/>
    <w:rsid w:val="000254C0"/>
    <w:rsid w:val="00025AF1"/>
    <w:rsid w:val="00026B39"/>
    <w:rsid w:val="00026B6C"/>
    <w:rsid w:val="00027087"/>
    <w:rsid w:val="00027905"/>
    <w:rsid w:val="00030426"/>
    <w:rsid w:val="00030FCB"/>
    <w:rsid w:val="00031023"/>
    <w:rsid w:val="00031181"/>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58A5"/>
    <w:rsid w:val="00055B09"/>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781D"/>
    <w:rsid w:val="00080F19"/>
    <w:rsid w:val="000826EA"/>
    <w:rsid w:val="00082FF8"/>
    <w:rsid w:val="000859D8"/>
    <w:rsid w:val="0008615E"/>
    <w:rsid w:val="000904C6"/>
    <w:rsid w:val="000904F1"/>
    <w:rsid w:val="00090A35"/>
    <w:rsid w:val="00090CE3"/>
    <w:rsid w:val="00091482"/>
    <w:rsid w:val="00091CBF"/>
    <w:rsid w:val="00092364"/>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B074C"/>
    <w:rsid w:val="000B4D26"/>
    <w:rsid w:val="000B5E2F"/>
    <w:rsid w:val="000B639B"/>
    <w:rsid w:val="000B65C6"/>
    <w:rsid w:val="000C0F61"/>
    <w:rsid w:val="000C124B"/>
    <w:rsid w:val="000C139E"/>
    <w:rsid w:val="000C1578"/>
    <w:rsid w:val="000C1911"/>
    <w:rsid w:val="000C255C"/>
    <w:rsid w:val="000C3EA0"/>
    <w:rsid w:val="000C4B23"/>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E0655"/>
    <w:rsid w:val="000E0C43"/>
    <w:rsid w:val="000E10A5"/>
    <w:rsid w:val="000E1636"/>
    <w:rsid w:val="000E2279"/>
    <w:rsid w:val="000E36DF"/>
    <w:rsid w:val="000E48C4"/>
    <w:rsid w:val="000E4DB8"/>
    <w:rsid w:val="000F21D8"/>
    <w:rsid w:val="000F272F"/>
    <w:rsid w:val="000F2939"/>
    <w:rsid w:val="000F2E0E"/>
    <w:rsid w:val="000F3E7A"/>
    <w:rsid w:val="000F4D54"/>
    <w:rsid w:val="000F5413"/>
    <w:rsid w:val="000F6810"/>
    <w:rsid w:val="000F6B75"/>
    <w:rsid w:val="000F707E"/>
    <w:rsid w:val="000F794B"/>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67B"/>
    <w:rsid w:val="00143E48"/>
    <w:rsid w:val="00144510"/>
    <w:rsid w:val="00145FC7"/>
    <w:rsid w:val="001474BE"/>
    <w:rsid w:val="00147616"/>
    <w:rsid w:val="0014789B"/>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6B3F"/>
    <w:rsid w:val="001C6F28"/>
    <w:rsid w:val="001C7408"/>
    <w:rsid w:val="001D220A"/>
    <w:rsid w:val="001D25EF"/>
    <w:rsid w:val="001D4776"/>
    <w:rsid w:val="001D5493"/>
    <w:rsid w:val="001D58BD"/>
    <w:rsid w:val="001D7A3E"/>
    <w:rsid w:val="001E0757"/>
    <w:rsid w:val="001E0832"/>
    <w:rsid w:val="001E15C4"/>
    <w:rsid w:val="001E1906"/>
    <w:rsid w:val="001E1E1D"/>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3AB"/>
    <w:rsid w:val="00205C26"/>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303F"/>
    <w:rsid w:val="002244D5"/>
    <w:rsid w:val="00225311"/>
    <w:rsid w:val="0022567F"/>
    <w:rsid w:val="00226645"/>
    <w:rsid w:val="002310C4"/>
    <w:rsid w:val="00232008"/>
    <w:rsid w:val="00232167"/>
    <w:rsid w:val="00232C3B"/>
    <w:rsid w:val="002335D7"/>
    <w:rsid w:val="00233815"/>
    <w:rsid w:val="00233C91"/>
    <w:rsid w:val="00234068"/>
    <w:rsid w:val="00236CD9"/>
    <w:rsid w:val="0023771C"/>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951"/>
    <w:rsid w:val="002513C0"/>
    <w:rsid w:val="0025363B"/>
    <w:rsid w:val="002541DF"/>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5006"/>
    <w:rsid w:val="00285C71"/>
    <w:rsid w:val="00285D8E"/>
    <w:rsid w:val="00285EC7"/>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B0619"/>
    <w:rsid w:val="002B1C8E"/>
    <w:rsid w:val="002B2646"/>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656D"/>
    <w:rsid w:val="002E7982"/>
    <w:rsid w:val="002E7C2D"/>
    <w:rsid w:val="002E7C6A"/>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4F36"/>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0DC1"/>
    <w:rsid w:val="003324D9"/>
    <w:rsid w:val="0033402B"/>
    <w:rsid w:val="00334A35"/>
    <w:rsid w:val="00336539"/>
    <w:rsid w:val="003371D5"/>
    <w:rsid w:val="003374C5"/>
    <w:rsid w:val="00337C99"/>
    <w:rsid w:val="00341F10"/>
    <w:rsid w:val="003432FB"/>
    <w:rsid w:val="00350C99"/>
    <w:rsid w:val="003510BB"/>
    <w:rsid w:val="003518E4"/>
    <w:rsid w:val="003519DD"/>
    <w:rsid w:val="00351D18"/>
    <w:rsid w:val="00351EA9"/>
    <w:rsid w:val="00353B5E"/>
    <w:rsid w:val="0035712E"/>
    <w:rsid w:val="00357B85"/>
    <w:rsid w:val="00360D21"/>
    <w:rsid w:val="00361DA6"/>
    <w:rsid w:val="00362246"/>
    <w:rsid w:val="00364338"/>
    <w:rsid w:val="003643DD"/>
    <w:rsid w:val="0036503C"/>
    <w:rsid w:val="0036580C"/>
    <w:rsid w:val="003667A7"/>
    <w:rsid w:val="00371DB8"/>
    <w:rsid w:val="003730FD"/>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9702B"/>
    <w:rsid w:val="003A0147"/>
    <w:rsid w:val="003A190D"/>
    <w:rsid w:val="003A2B5E"/>
    <w:rsid w:val="003A3839"/>
    <w:rsid w:val="003A5DBC"/>
    <w:rsid w:val="003A631A"/>
    <w:rsid w:val="003A6D27"/>
    <w:rsid w:val="003A6EE7"/>
    <w:rsid w:val="003B05EF"/>
    <w:rsid w:val="003B06F9"/>
    <w:rsid w:val="003B0A91"/>
    <w:rsid w:val="003B0DE9"/>
    <w:rsid w:val="003B29C4"/>
    <w:rsid w:val="003B485A"/>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D0C0D"/>
    <w:rsid w:val="003D0CE8"/>
    <w:rsid w:val="003D1353"/>
    <w:rsid w:val="003D1AB2"/>
    <w:rsid w:val="003D38B7"/>
    <w:rsid w:val="003D3E14"/>
    <w:rsid w:val="003D451D"/>
    <w:rsid w:val="003D64DA"/>
    <w:rsid w:val="003D7659"/>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325F"/>
    <w:rsid w:val="003F3D8B"/>
    <w:rsid w:val="003F60D1"/>
    <w:rsid w:val="003F62A1"/>
    <w:rsid w:val="003F6402"/>
    <w:rsid w:val="003F6D5C"/>
    <w:rsid w:val="003F79DD"/>
    <w:rsid w:val="00401417"/>
    <w:rsid w:val="004023CC"/>
    <w:rsid w:val="004058F6"/>
    <w:rsid w:val="00405E5F"/>
    <w:rsid w:val="004066FB"/>
    <w:rsid w:val="004100F2"/>
    <w:rsid w:val="004101C1"/>
    <w:rsid w:val="00410527"/>
    <w:rsid w:val="004107B3"/>
    <w:rsid w:val="00410D32"/>
    <w:rsid w:val="00411B56"/>
    <w:rsid w:val="00412662"/>
    <w:rsid w:val="00412B24"/>
    <w:rsid w:val="004152FC"/>
    <w:rsid w:val="00415993"/>
    <w:rsid w:val="004162A6"/>
    <w:rsid w:val="00416329"/>
    <w:rsid w:val="00416406"/>
    <w:rsid w:val="004167CC"/>
    <w:rsid w:val="004177CB"/>
    <w:rsid w:val="00417DF7"/>
    <w:rsid w:val="00421132"/>
    <w:rsid w:val="004212F1"/>
    <w:rsid w:val="00421B93"/>
    <w:rsid w:val="00423616"/>
    <w:rsid w:val="00424EF5"/>
    <w:rsid w:val="004257A0"/>
    <w:rsid w:val="004264FF"/>
    <w:rsid w:val="00431000"/>
    <w:rsid w:val="00433414"/>
    <w:rsid w:val="0043495F"/>
    <w:rsid w:val="00436F0D"/>
    <w:rsid w:val="00437BA2"/>
    <w:rsid w:val="00440316"/>
    <w:rsid w:val="00440E74"/>
    <w:rsid w:val="00440F0E"/>
    <w:rsid w:val="004421DC"/>
    <w:rsid w:val="0044434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6685D"/>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5F61"/>
    <w:rsid w:val="004873FB"/>
    <w:rsid w:val="00487842"/>
    <w:rsid w:val="00487861"/>
    <w:rsid w:val="004879D4"/>
    <w:rsid w:val="00492A81"/>
    <w:rsid w:val="004932D5"/>
    <w:rsid w:val="004963BF"/>
    <w:rsid w:val="00496BB4"/>
    <w:rsid w:val="00496EFC"/>
    <w:rsid w:val="00497372"/>
    <w:rsid w:val="004A17E5"/>
    <w:rsid w:val="004A17EB"/>
    <w:rsid w:val="004A2ED4"/>
    <w:rsid w:val="004A4D5C"/>
    <w:rsid w:val="004A50B4"/>
    <w:rsid w:val="004A5DDC"/>
    <w:rsid w:val="004A5E1A"/>
    <w:rsid w:val="004A682B"/>
    <w:rsid w:val="004A7575"/>
    <w:rsid w:val="004B300C"/>
    <w:rsid w:val="004B37D6"/>
    <w:rsid w:val="004B4149"/>
    <w:rsid w:val="004B4788"/>
    <w:rsid w:val="004B47DE"/>
    <w:rsid w:val="004B7582"/>
    <w:rsid w:val="004B779B"/>
    <w:rsid w:val="004C0EB6"/>
    <w:rsid w:val="004C136C"/>
    <w:rsid w:val="004C500F"/>
    <w:rsid w:val="004C61F3"/>
    <w:rsid w:val="004C6E97"/>
    <w:rsid w:val="004D02C9"/>
    <w:rsid w:val="004D02E9"/>
    <w:rsid w:val="004D172E"/>
    <w:rsid w:val="004D48DA"/>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42A0"/>
    <w:rsid w:val="0050531C"/>
    <w:rsid w:val="0050791E"/>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164A"/>
    <w:rsid w:val="00532088"/>
    <w:rsid w:val="00532581"/>
    <w:rsid w:val="00532DA9"/>
    <w:rsid w:val="005338DC"/>
    <w:rsid w:val="00534667"/>
    <w:rsid w:val="005352C2"/>
    <w:rsid w:val="00535581"/>
    <w:rsid w:val="0053659D"/>
    <w:rsid w:val="005377DF"/>
    <w:rsid w:val="005379D8"/>
    <w:rsid w:val="00537AC3"/>
    <w:rsid w:val="0054053D"/>
    <w:rsid w:val="00541350"/>
    <w:rsid w:val="00541CA8"/>
    <w:rsid w:val="0054338D"/>
    <w:rsid w:val="00543467"/>
    <w:rsid w:val="00543FE3"/>
    <w:rsid w:val="005449F1"/>
    <w:rsid w:val="00544C72"/>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316E"/>
    <w:rsid w:val="00573DC4"/>
    <w:rsid w:val="00574874"/>
    <w:rsid w:val="0057778B"/>
    <w:rsid w:val="00580318"/>
    <w:rsid w:val="00580DAB"/>
    <w:rsid w:val="005837DA"/>
    <w:rsid w:val="00585169"/>
    <w:rsid w:val="0058575F"/>
    <w:rsid w:val="00585981"/>
    <w:rsid w:val="0059046F"/>
    <w:rsid w:val="00590C9D"/>
    <w:rsid w:val="00590F93"/>
    <w:rsid w:val="005914C0"/>
    <w:rsid w:val="00591DA2"/>
    <w:rsid w:val="00593560"/>
    <w:rsid w:val="005939D0"/>
    <w:rsid w:val="005960E6"/>
    <w:rsid w:val="00597103"/>
    <w:rsid w:val="005A34FF"/>
    <w:rsid w:val="005A44E9"/>
    <w:rsid w:val="005A5AE0"/>
    <w:rsid w:val="005A5D89"/>
    <w:rsid w:val="005A6B5C"/>
    <w:rsid w:val="005A7700"/>
    <w:rsid w:val="005A7EAA"/>
    <w:rsid w:val="005B074F"/>
    <w:rsid w:val="005B0960"/>
    <w:rsid w:val="005B0A0D"/>
    <w:rsid w:val="005B509E"/>
    <w:rsid w:val="005B5AD4"/>
    <w:rsid w:val="005B6717"/>
    <w:rsid w:val="005B7AA3"/>
    <w:rsid w:val="005C1AB4"/>
    <w:rsid w:val="005C2F7E"/>
    <w:rsid w:val="005C4F67"/>
    <w:rsid w:val="005C516F"/>
    <w:rsid w:val="005C5214"/>
    <w:rsid w:val="005C5461"/>
    <w:rsid w:val="005C7A1A"/>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30DB"/>
    <w:rsid w:val="005F62B9"/>
    <w:rsid w:val="005F6D5A"/>
    <w:rsid w:val="005F6E42"/>
    <w:rsid w:val="006002F5"/>
    <w:rsid w:val="00601275"/>
    <w:rsid w:val="00601576"/>
    <w:rsid w:val="006017A4"/>
    <w:rsid w:val="00601B9F"/>
    <w:rsid w:val="0060222E"/>
    <w:rsid w:val="006024F1"/>
    <w:rsid w:val="00602FA9"/>
    <w:rsid w:val="0060620B"/>
    <w:rsid w:val="006064EA"/>
    <w:rsid w:val="00607255"/>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368F4"/>
    <w:rsid w:val="00636CAA"/>
    <w:rsid w:val="00640001"/>
    <w:rsid w:val="0064049A"/>
    <w:rsid w:val="00640678"/>
    <w:rsid w:val="006427D6"/>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B79A3"/>
    <w:rsid w:val="006B7A99"/>
    <w:rsid w:val="006C0467"/>
    <w:rsid w:val="006C06FB"/>
    <w:rsid w:val="006C08DC"/>
    <w:rsid w:val="006C0C45"/>
    <w:rsid w:val="006C0F4F"/>
    <w:rsid w:val="006C1CD1"/>
    <w:rsid w:val="006C2C27"/>
    <w:rsid w:val="006C3C15"/>
    <w:rsid w:val="006C3F92"/>
    <w:rsid w:val="006C4452"/>
    <w:rsid w:val="006C59B5"/>
    <w:rsid w:val="006D0429"/>
    <w:rsid w:val="006D0679"/>
    <w:rsid w:val="006D14D5"/>
    <w:rsid w:val="006D28C9"/>
    <w:rsid w:val="006D35C7"/>
    <w:rsid w:val="006D3D4E"/>
    <w:rsid w:val="006D3D75"/>
    <w:rsid w:val="006D6A1E"/>
    <w:rsid w:val="006D7F4A"/>
    <w:rsid w:val="006D7FFC"/>
    <w:rsid w:val="006E2C8E"/>
    <w:rsid w:val="006E34E1"/>
    <w:rsid w:val="006E377A"/>
    <w:rsid w:val="006E4767"/>
    <w:rsid w:val="006E54CA"/>
    <w:rsid w:val="006E5A8D"/>
    <w:rsid w:val="006E76CA"/>
    <w:rsid w:val="006F0A25"/>
    <w:rsid w:val="006F15F6"/>
    <w:rsid w:val="006F2DA0"/>
    <w:rsid w:val="006F39C0"/>
    <w:rsid w:val="006F3B7E"/>
    <w:rsid w:val="006F3C43"/>
    <w:rsid w:val="006F495A"/>
    <w:rsid w:val="006F4B05"/>
    <w:rsid w:val="006F52D6"/>
    <w:rsid w:val="006F62C4"/>
    <w:rsid w:val="006F6A86"/>
    <w:rsid w:val="006F6D5A"/>
    <w:rsid w:val="006F6E41"/>
    <w:rsid w:val="006F7CEB"/>
    <w:rsid w:val="006F7F71"/>
    <w:rsid w:val="0070077F"/>
    <w:rsid w:val="007007A3"/>
    <w:rsid w:val="00701B62"/>
    <w:rsid w:val="007020DA"/>
    <w:rsid w:val="007022BC"/>
    <w:rsid w:val="007030AC"/>
    <w:rsid w:val="00703AA2"/>
    <w:rsid w:val="0070574E"/>
    <w:rsid w:val="00705919"/>
    <w:rsid w:val="00705CC8"/>
    <w:rsid w:val="007065AC"/>
    <w:rsid w:val="007067F3"/>
    <w:rsid w:val="00706CA6"/>
    <w:rsid w:val="007107BC"/>
    <w:rsid w:val="00711F43"/>
    <w:rsid w:val="00712226"/>
    <w:rsid w:val="00713751"/>
    <w:rsid w:val="007138B6"/>
    <w:rsid w:val="00714123"/>
    <w:rsid w:val="007148F0"/>
    <w:rsid w:val="00714A0B"/>
    <w:rsid w:val="0071685D"/>
    <w:rsid w:val="00716FD5"/>
    <w:rsid w:val="00720515"/>
    <w:rsid w:val="00722896"/>
    <w:rsid w:val="00722E5B"/>
    <w:rsid w:val="007241B5"/>
    <w:rsid w:val="0072455D"/>
    <w:rsid w:val="00724C9E"/>
    <w:rsid w:val="00725975"/>
    <w:rsid w:val="007267A2"/>
    <w:rsid w:val="00731253"/>
    <w:rsid w:val="007320D1"/>
    <w:rsid w:val="00732155"/>
    <w:rsid w:val="0073410B"/>
    <w:rsid w:val="00734746"/>
    <w:rsid w:val="0073659B"/>
    <w:rsid w:val="00737116"/>
    <w:rsid w:val="00740872"/>
    <w:rsid w:val="00740B4A"/>
    <w:rsid w:val="00741FEB"/>
    <w:rsid w:val="0074438B"/>
    <w:rsid w:val="00744C31"/>
    <w:rsid w:val="00746B09"/>
    <w:rsid w:val="00746CBB"/>
    <w:rsid w:val="00747E60"/>
    <w:rsid w:val="00750555"/>
    <w:rsid w:val="00750C59"/>
    <w:rsid w:val="00750D6F"/>
    <w:rsid w:val="007520D3"/>
    <w:rsid w:val="00754782"/>
    <w:rsid w:val="00757775"/>
    <w:rsid w:val="00760FA8"/>
    <w:rsid w:val="0076331F"/>
    <w:rsid w:val="00763FC5"/>
    <w:rsid w:val="00764F91"/>
    <w:rsid w:val="00766195"/>
    <w:rsid w:val="007672A1"/>
    <w:rsid w:val="007723F5"/>
    <w:rsid w:val="007726CF"/>
    <w:rsid w:val="007733AC"/>
    <w:rsid w:val="007742E9"/>
    <w:rsid w:val="00774313"/>
    <w:rsid w:val="00774E06"/>
    <w:rsid w:val="00775F9D"/>
    <w:rsid w:val="00776496"/>
    <w:rsid w:val="00776B58"/>
    <w:rsid w:val="007776F2"/>
    <w:rsid w:val="00781236"/>
    <w:rsid w:val="00782F40"/>
    <w:rsid w:val="0078304E"/>
    <w:rsid w:val="007852E3"/>
    <w:rsid w:val="0078554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2362"/>
    <w:rsid w:val="007B376A"/>
    <w:rsid w:val="007B4D6D"/>
    <w:rsid w:val="007B6CAE"/>
    <w:rsid w:val="007B7462"/>
    <w:rsid w:val="007B7FF8"/>
    <w:rsid w:val="007C05BC"/>
    <w:rsid w:val="007C1510"/>
    <w:rsid w:val="007C1821"/>
    <w:rsid w:val="007C2622"/>
    <w:rsid w:val="007C3A77"/>
    <w:rsid w:val="007C5068"/>
    <w:rsid w:val="007C5BBB"/>
    <w:rsid w:val="007C6AA4"/>
    <w:rsid w:val="007C7E70"/>
    <w:rsid w:val="007D00F7"/>
    <w:rsid w:val="007D013D"/>
    <w:rsid w:val="007D0B46"/>
    <w:rsid w:val="007D1131"/>
    <w:rsid w:val="007D15F6"/>
    <w:rsid w:val="007D4742"/>
    <w:rsid w:val="007D4B9A"/>
    <w:rsid w:val="007D5538"/>
    <w:rsid w:val="007D590E"/>
    <w:rsid w:val="007D5D72"/>
    <w:rsid w:val="007D702B"/>
    <w:rsid w:val="007E30B9"/>
    <w:rsid w:val="007E383F"/>
    <w:rsid w:val="007E3C34"/>
    <w:rsid w:val="007E4A9D"/>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ECE"/>
    <w:rsid w:val="00815FB0"/>
    <w:rsid w:val="008163E8"/>
    <w:rsid w:val="00816CFE"/>
    <w:rsid w:val="008175C0"/>
    <w:rsid w:val="00817B4B"/>
    <w:rsid w:val="008219B1"/>
    <w:rsid w:val="00822C10"/>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1642"/>
    <w:rsid w:val="00853CAB"/>
    <w:rsid w:val="00854717"/>
    <w:rsid w:val="00854A9A"/>
    <w:rsid w:val="00855B57"/>
    <w:rsid w:val="008561BF"/>
    <w:rsid w:val="00857023"/>
    <w:rsid w:val="0086093C"/>
    <w:rsid w:val="008615F9"/>
    <w:rsid w:val="008628DF"/>
    <w:rsid w:val="00864A0D"/>
    <w:rsid w:val="00865B27"/>
    <w:rsid w:val="008667D5"/>
    <w:rsid w:val="0086685B"/>
    <w:rsid w:val="008669C6"/>
    <w:rsid w:val="00866CE1"/>
    <w:rsid w:val="008714F0"/>
    <w:rsid w:val="00873762"/>
    <w:rsid w:val="008738DB"/>
    <w:rsid w:val="00873D29"/>
    <w:rsid w:val="00874048"/>
    <w:rsid w:val="00876409"/>
    <w:rsid w:val="00876B44"/>
    <w:rsid w:val="008779D1"/>
    <w:rsid w:val="00877AC7"/>
    <w:rsid w:val="00877BD3"/>
    <w:rsid w:val="00877BFD"/>
    <w:rsid w:val="008820C5"/>
    <w:rsid w:val="0088229A"/>
    <w:rsid w:val="00882B6F"/>
    <w:rsid w:val="008841C9"/>
    <w:rsid w:val="0088442D"/>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96145"/>
    <w:rsid w:val="00896835"/>
    <w:rsid w:val="008A016B"/>
    <w:rsid w:val="008A38EF"/>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3E0E"/>
    <w:rsid w:val="008D4986"/>
    <w:rsid w:val="008D5B9E"/>
    <w:rsid w:val="008E0694"/>
    <w:rsid w:val="008E089B"/>
    <w:rsid w:val="008E1ACE"/>
    <w:rsid w:val="008E5F6A"/>
    <w:rsid w:val="008E7414"/>
    <w:rsid w:val="008E7626"/>
    <w:rsid w:val="008F03EB"/>
    <w:rsid w:val="008F0F3C"/>
    <w:rsid w:val="008F26F0"/>
    <w:rsid w:val="008F4862"/>
    <w:rsid w:val="008F5380"/>
    <w:rsid w:val="008F540C"/>
    <w:rsid w:val="008F5AFF"/>
    <w:rsid w:val="008F77BC"/>
    <w:rsid w:val="009000CA"/>
    <w:rsid w:val="0090185B"/>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51B5"/>
    <w:rsid w:val="00915F2B"/>
    <w:rsid w:val="00917184"/>
    <w:rsid w:val="00917C1D"/>
    <w:rsid w:val="00920521"/>
    <w:rsid w:val="009207C9"/>
    <w:rsid w:val="00921579"/>
    <w:rsid w:val="0092213F"/>
    <w:rsid w:val="0092283F"/>
    <w:rsid w:val="00922C3F"/>
    <w:rsid w:val="00923DCC"/>
    <w:rsid w:val="0092403B"/>
    <w:rsid w:val="00925ACC"/>
    <w:rsid w:val="00926715"/>
    <w:rsid w:val="00926CC1"/>
    <w:rsid w:val="00926EBA"/>
    <w:rsid w:val="00926F5A"/>
    <w:rsid w:val="0093008D"/>
    <w:rsid w:val="00930389"/>
    <w:rsid w:val="009327A2"/>
    <w:rsid w:val="009348D2"/>
    <w:rsid w:val="00934DE5"/>
    <w:rsid w:val="009356FF"/>
    <w:rsid w:val="00941EA4"/>
    <w:rsid w:val="00942EBD"/>
    <w:rsid w:val="00944E59"/>
    <w:rsid w:val="009467F3"/>
    <w:rsid w:val="009472D1"/>
    <w:rsid w:val="009477B0"/>
    <w:rsid w:val="0095018D"/>
    <w:rsid w:val="0095233B"/>
    <w:rsid w:val="00952880"/>
    <w:rsid w:val="00954BC7"/>
    <w:rsid w:val="00954EF9"/>
    <w:rsid w:val="00955C1B"/>
    <w:rsid w:val="00955EE5"/>
    <w:rsid w:val="009568CF"/>
    <w:rsid w:val="009569BD"/>
    <w:rsid w:val="00957C38"/>
    <w:rsid w:val="00961915"/>
    <w:rsid w:val="00963C3B"/>
    <w:rsid w:val="00964B2C"/>
    <w:rsid w:val="00964C93"/>
    <w:rsid w:val="00965C96"/>
    <w:rsid w:val="00966101"/>
    <w:rsid w:val="0096641D"/>
    <w:rsid w:val="0096660F"/>
    <w:rsid w:val="009671ED"/>
    <w:rsid w:val="0097029F"/>
    <w:rsid w:val="00970369"/>
    <w:rsid w:val="00970742"/>
    <w:rsid w:val="009709B3"/>
    <w:rsid w:val="00972E85"/>
    <w:rsid w:val="00973695"/>
    <w:rsid w:val="00973F82"/>
    <w:rsid w:val="009742AD"/>
    <w:rsid w:val="00975528"/>
    <w:rsid w:val="00976115"/>
    <w:rsid w:val="00976A28"/>
    <w:rsid w:val="00976E5C"/>
    <w:rsid w:val="0098027E"/>
    <w:rsid w:val="00981810"/>
    <w:rsid w:val="00982353"/>
    <w:rsid w:val="009829D5"/>
    <w:rsid w:val="00982B88"/>
    <w:rsid w:val="00983C5D"/>
    <w:rsid w:val="0098435A"/>
    <w:rsid w:val="00984E91"/>
    <w:rsid w:val="00985473"/>
    <w:rsid w:val="00986849"/>
    <w:rsid w:val="0098730E"/>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4C38"/>
    <w:rsid w:val="009B57DF"/>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122"/>
    <w:rsid w:val="009D36A2"/>
    <w:rsid w:val="009D3AF0"/>
    <w:rsid w:val="009D530A"/>
    <w:rsid w:val="009D6096"/>
    <w:rsid w:val="009D735A"/>
    <w:rsid w:val="009E0BD7"/>
    <w:rsid w:val="009E2887"/>
    <w:rsid w:val="009E2B41"/>
    <w:rsid w:val="009E310B"/>
    <w:rsid w:val="009E31DD"/>
    <w:rsid w:val="009E3242"/>
    <w:rsid w:val="009E393F"/>
    <w:rsid w:val="009E458A"/>
    <w:rsid w:val="009E4DCC"/>
    <w:rsid w:val="009E69E6"/>
    <w:rsid w:val="009F0C93"/>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1814"/>
    <w:rsid w:val="00A21BBF"/>
    <w:rsid w:val="00A2412D"/>
    <w:rsid w:val="00A26202"/>
    <w:rsid w:val="00A26305"/>
    <w:rsid w:val="00A306EF"/>
    <w:rsid w:val="00A311C4"/>
    <w:rsid w:val="00A33D56"/>
    <w:rsid w:val="00A34839"/>
    <w:rsid w:val="00A35576"/>
    <w:rsid w:val="00A35C1F"/>
    <w:rsid w:val="00A35CB4"/>
    <w:rsid w:val="00A37350"/>
    <w:rsid w:val="00A4019E"/>
    <w:rsid w:val="00A40E41"/>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606E7"/>
    <w:rsid w:val="00A614B9"/>
    <w:rsid w:val="00A621AA"/>
    <w:rsid w:val="00A62E15"/>
    <w:rsid w:val="00A634D0"/>
    <w:rsid w:val="00A63C32"/>
    <w:rsid w:val="00A63DD2"/>
    <w:rsid w:val="00A642B8"/>
    <w:rsid w:val="00A64528"/>
    <w:rsid w:val="00A64829"/>
    <w:rsid w:val="00A64DBE"/>
    <w:rsid w:val="00A6551F"/>
    <w:rsid w:val="00A6595D"/>
    <w:rsid w:val="00A65DC1"/>
    <w:rsid w:val="00A669CA"/>
    <w:rsid w:val="00A70FFE"/>
    <w:rsid w:val="00A71503"/>
    <w:rsid w:val="00A71530"/>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5742"/>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A0B56"/>
    <w:rsid w:val="00AA1382"/>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6802"/>
    <w:rsid w:val="00B00B5E"/>
    <w:rsid w:val="00B029AD"/>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2C7"/>
    <w:rsid w:val="00B57625"/>
    <w:rsid w:val="00B57672"/>
    <w:rsid w:val="00B6029C"/>
    <w:rsid w:val="00B6062E"/>
    <w:rsid w:val="00B60EBB"/>
    <w:rsid w:val="00B615E9"/>
    <w:rsid w:val="00B61C7F"/>
    <w:rsid w:val="00B61D33"/>
    <w:rsid w:val="00B62978"/>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D2D"/>
    <w:rsid w:val="00BB509E"/>
    <w:rsid w:val="00BB54A0"/>
    <w:rsid w:val="00BB5B6F"/>
    <w:rsid w:val="00BB61F1"/>
    <w:rsid w:val="00BB7579"/>
    <w:rsid w:val="00BC1512"/>
    <w:rsid w:val="00BC2122"/>
    <w:rsid w:val="00BC248D"/>
    <w:rsid w:val="00BC30E0"/>
    <w:rsid w:val="00BC5606"/>
    <w:rsid w:val="00BC5EC1"/>
    <w:rsid w:val="00BC74B7"/>
    <w:rsid w:val="00BC7ABF"/>
    <w:rsid w:val="00BD079D"/>
    <w:rsid w:val="00BD1BA1"/>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F0E32"/>
    <w:rsid w:val="00BF2C92"/>
    <w:rsid w:val="00BF33A1"/>
    <w:rsid w:val="00BF3815"/>
    <w:rsid w:val="00BF4976"/>
    <w:rsid w:val="00BF49E1"/>
    <w:rsid w:val="00BF51F9"/>
    <w:rsid w:val="00BF5300"/>
    <w:rsid w:val="00BF587C"/>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24DC"/>
    <w:rsid w:val="00C13AD9"/>
    <w:rsid w:val="00C13D69"/>
    <w:rsid w:val="00C145F8"/>
    <w:rsid w:val="00C16211"/>
    <w:rsid w:val="00C16F79"/>
    <w:rsid w:val="00C17732"/>
    <w:rsid w:val="00C211CA"/>
    <w:rsid w:val="00C22A1C"/>
    <w:rsid w:val="00C238FF"/>
    <w:rsid w:val="00C23985"/>
    <w:rsid w:val="00C245E5"/>
    <w:rsid w:val="00C24A32"/>
    <w:rsid w:val="00C24BBA"/>
    <w:rsid w:val="00C25569"/>
    <w:rsid w:val="00C258CA"/>
    <w:rsid w:val="00C2677C"/>
    <w:rsid w:val="00C2752E"/>
    <w:rsid w:val="00C30303"/>
    <w:rsid w:val="00C32303"/>
    <w:rsid w:val="00C34E02"/>
    <w:rsid w:val="00C34E5E"/>
    <w:rsid w:val="00C35ADD"/>
    <w:rsid w:val="00C35B81"/>
    <w:rsid w:val="00C36FDB"/>
    <w:rsid w:val="00C41372"/>
    <w:rsid w:val="00C4137D"/>
    <w:rsid w:val="00C41C93"/>
    <w:rsid w:val="00C41F2A"/>
    <w:rsid w:val="00C41F76"/>
    <w:rsid w:val="00C42685"/>
    <w:rsid w:val="00C428E7"/>
    <w:rsid w:val="00C42A62"/>
    <w:rsid w:val="00C4384E"/>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458"/>
    <w:rsid w:val="00C67E10"/>
    <w:rsid w:val="00C709AD"/>
    <w:rsid w:val="00C72BB2"/>
    <w:rsid w:val="00C72E96"/>
    <w:rsid w:val="00C73A7D"/>
    <w:rsid w:val="00C73D29"/>
    <w:rsid w:val="00C753E9"/>
    <w:rsid w:val="00C75538"/>
    <w:rsid w:val="00C7556C"/>
    <w:rsid w:val="00C76D4C"/>
    <w:rsid w:val="00C8122E"/>
    <w:rsid w:val="00C8165A"/>
    <w:rsid w:val="00C829D6"/>
    <w:rsid w:val="00C83CCD"/>
    <w:rsid w:val="00C84943"/>
    <w:rsid w:val="00C849BC"/>
    <w:rsid w:val="00C84CBF"/>
    <w:rsid w:val="00C84F85"/>
    <w:rsid w:val="00C858E4"/>
    <w:rsid w:val="00C865C1"/>
    <w:rsid w:val="00C86972"/>
    <w:rsid w:val="00C870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50AE"/>
    <w:rsid w:val="00CA6580"/>
    <w:rsid w:val="00CB0986"/>
    <w:rsid w:val="00CB0B29"/>
    <w:rsid w:val="00CB2D99"/>
    <w:rsid w:val="00CB4709"/>
    <w:rsid w:val="00CB64AF"/>
    <w:rsid w:val="00CB6F76"/>
    <w:rsid w:val="00CB78F7"/>
    <w:rsid w:val="00CC3028"/>
    <w:rsid w:val="00CC3550"/>
    <w:rsid w:val="00CC3903"/>
    <w:rsid w:val="00CC4C8E"/>
    <w:rsid w:val="00CC4FDB"/>
    <w:rsid w:val="00CC5CD0"/>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18C3"/>
    <w:rsid w:val="00CF38AA"/>
    <w:rsid w:val="00CF40B7"/>
    <w:rsid w:val="00CF41FD"/>
    <w:rsid w:val="00CF51A4"/>
    <w:rsid w:val="00CF5526"/>
    <w:rsid w:val="00CF64E6"/>
    <w:rsid w:val="00CF7761"/>
    <w:rsid w:val="00CF7EF5"/>
    <w:rsid w:val="00D01930"/>
    <w:rsid w:val="00D01A46"/>
    <w:rsid w:val="00D0338F"/>
    <w:rsid w:val="00D0465E"/>
    <w:rsid w:val="00D04FF5"/>
    <w:rsid w:val="00D05CF3"/>
    <w:rsid w:val="00D06660"/>
    <w:rsid w:val="00D10D76"/>
    <w:rsid w:val="00D10D83"/>
    <w:rsid w:val="00D11DBF"/>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5A3"/>
    <w:rsid w:val="00D26E9C"/>
    <w:rsid w:val="00D26F33"/>
    <w:rsid w:val="00D27BBD"/>
    <w:rsid w:val="00D27CCC"/>
    <w:rsid w:val="00D27E17"/>
    <w:rsid w:val="00D30A0B"/>
    <w:rsid w:val="00D311A3"/>
    <w:rsid w:val="00D315C7"/>
    <w:rsid w:val="00D32B64"/>
    <w:rsid w:val="00D346BD"/>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3039"/>
    <w:rsid w:val="00D44514"/>
    <w:rsid w:val="00D45BB7"/>
    <w:rsid w:val="00D46054"/>
    <w:rsid w:val="00D4634A"/>
    <w:rsid w:val="00D465B2"/>
    <w:rsid w:val="00D500B2"/>
    <w:rsid w:val="00D50A67"/>
    <w:rsid w:val="00D50DA3"/>
    <w:rsid w:val="00D51056"/>
    <w:rsid w:val="00D51318"/>
    <w:rsid w:val="00D52DB5"/>
    <w:rsid w:val="00D53CF1"/>
    <w:rsid w:val="00D5612A"/>
    <w:rsid w:val="00D57D38"/>
    <w:rsid w:val="00D614DA"/>
    <w:rsid w:val="00D635F4"/>
    <w:rsid w:val="00D63B57"/>
    <w:rsid w:val="00D63DE4"/>
    <w:rsid w:val="00D64995"/>
    <w:rsid w:val="00D66223"/>
    <w:rsid w:val="00D676A4"/>
    <w:rsid w:val="00D67A8F"/>
    <w:rsid w:val="00D70F50"/>
    <w:rsid w:val="00D723B6"/>
    <w:rsid w:val="00D726E2"/>
    <w:rsid w:val="00D732D3"/>
    <w:rsid w:val="00D74393"/>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5CA4"/>
    <w:rsid w:val="00D96B75"/>
    <w:rsid w:val="00DA1FCA"/>
    <w:rsid w:val="00DA40BB"/>
    <w:rsid w:val="00DA6BC3"/>
    <w:rsid w:val="00DA7841"/>
    <w:rsid w:val="00DB0818"/>
    <w:rsid w:val="00DB1DAB"/>
    <w:rsid w:val="00DB2641"/>
    <w:rsid w:val="00DB4C26"/>
    <w:rsid w:val="00DB50F5"/>
    <w:rsid w:val="00DB5B8B"/>
    <w:rsid w:val="00DB7CFC"/>
    <w:rsid w:val="00DB7DC3"/>
    <w:rsid w:val="00DC00DE"/>
    <w:rsid w:val="00DC13DF"/>
    <w:rsid w:val="00DC290E"/>
    <w:rsid w:val="00DC304D"/>
    <w:rsid w:val="00DC354E"/>
    <w:rsid w:val="00DC549C"/>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2467"/>
    <w:rsid w:val="00DF3139"/>
    <w:rsid w:val="00DF498B"/>
    <w:rsid w:val="00DF4A76"/>
    <w:rsid w:val="00DF4C00"/>
    <w:rsid w:val="00DF7FE0"/>
    <w:rsid w:val="00E00C63"/>
    <w:rsid w:val="00E00DF4"/>
    <w:rsid w:val="00E02864"/>
    <w:rsid w:val="00E03312"/>
    <w:rsid w:val="00E0406A"/>
    <w:rsid w:val="00E0459B"/>
    <w:rsid w:val="00E07546"/>
    <w:rsid w:val="00E07B80"/>
    <w:rsid w:val="00E10137"/>
    <w:rsid w:val="00E111B6"/>
    <w:rsid w:val="00E1494E"/>
    <w:rsid w:val="00E14982"/>
    <w:rsid w:val="00E14C7F"/>
    <w:rsid w:val="00E14E30"/>
    <w:rsid w:val="00E15201"/>
    <w:rsid w:val="00E1578A"/>
    <w:rsid w:val="00E15BA2"/>
    <w:rsid w:val="00E164B5"/>
    <w:rsid w:val="00E165C9"/>
    <w:rsid w:val="00E16B2B"/>
    <w:rsid w:val="00E16D3F"/>
    <w:rsid w:val="00E17B03"/>
    <w:rsid w:val="00E20584"/>
    <w:rsid w:val="00E2069A"/>
    <w:rsid w:val="00E212E0"/>
    <w:rsid w:val="00E21A66"/>
    <w:rsid w:val="00E24FC3"/>
    <w:rsid w:val="00E257B5"/>
    <w:rsid w:val="00E26895"/>
    <w:rsid w:val="00E27512"/>
    <w:rsid w:val="00E276B9"/>
    <w:rsid w:val="00E2777A"/>
    <w:rsid w:val="00E27913"/>
    <w:rsid w:val="00E300CE"/>
    <w:rsid w:val="00E30C8C"/>
    <w:rsid w:val="00E3151D"/>
    <w:rsid w:val="00E31687"/>
    <w:rsid w:val="00E32A4D"/>
    <w:rsid w:val="00E337D4"/>
    <w:rsid w:val="00E3538F"/>
    <w:rsid w:val="00E35BC8"/>
    <w:rsid w:val="00E3651A"/>
    <w:rsid w:val="00E36ACF"/>
    <w:rsid w:val="00E375DE"/>
    <w:rsid w:val="00E3774A"/>
    <w:rsid w:val="00E407A2"/>
    <w:rsid w:val="00E41F62"/>
    <w:rsid w:val="00E424A4"/>
    <w:rsid w:val="00E42DD5"/>
    <w:rsid w:val="00E43509"/>
    <w:rsid w:val="00E43921"/>
    <w:rsid w:val="00E44DED"/>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5E0C"/>
    <w:rsid w:val="00E91D99"/>
    <w:rsid w:val="00E929BF"/>
    <w:rsid w:val="00E92C26"/>
    <w:rsid w:val="00E93DFF"/>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7E0D"/>
    <w:rsid w:val="00EC053B"/>
    <w:rsid w:val="00EC0A28"/>
    <w:rsid w:val="00EC1430"/>
    <w:rsid w:val="00EC18A6"/>
    <w:rsid w:val="00EC1B5E"/>
    <w:rsid w:val="00EC3072"/>
    <w:rsid w:val="00EC3826"/>
    <w:rsid w:val="00EC39D2"/>
    <w:rsid w:val="00EC3AD8"/>
    <w:rsid w:val="00EC70B3"/>
    <w:rsid w:val="00EC793C"/>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B7B"/>
    <w:rsid w:val="00EE29DD"/>
    <w:rsid w:val="00EE35DD"/>
    <w:rsid w:val="00EE4788"/>
    <w:rsid w:val="00EE5FD6"/>
    <w:rsid w:val="00EE60F9"/>
    <w:rsid w:val="00EE6956"/>
    <w:rsid w:val="00EE6C50"/>
    <w:rsid w:val="00EE7CCC"/>
    <w:rsid w:val="00EF058C"/>
    <w:rsid w:val="00EF0BAC"/>
    <w:rsid w:val="00EF0F39"/>
    <w:rsid w:val="00EF3C21"/>
    <w:rsid w:val="00EF4683"/>
    <w:rsid w:val="00EF4862"/>
    <w:rsid w:val="00EF7A49"/>
    <w:rsid w:val="00F00561"/>
    <w:rsid w:val="00F01086"/>
    <w:rsid w:val="00F024EE"/>
    <w:rsid w:val="00F0253A"/>
    <w:rsid w:val="00F0613B"/>
    <w:rsid w:val="00F06B7F"/>
    <w:rsid w:val="00F1143F"/>
    <w:rsid w:val="00F11598"/>
    <w:rsid w:val="00F11EEA"/>
    <w:rsid w:val="00F12ABB"/>
    <w:rsid w:val="00F12FBA"/>
    <w:rsid w:val="00F1318B"/>
    <w:rsid w:val="00F134F2"/>
    <w:rsid w:val="00F13661"/>
    <w:rsid w:val="00F1454E"/>
    <w:rsid w:val="00F15B8A"/>
    <w:rsid w:val="00F17BCF"/>
    <w:rsid w:val="00F229BA"/>
    <w:rsid w:val="00F23452"/>
    <w:rsid w:val="00F237AD"/>
    <w:rsid w:val="00F2466C"/>
    <w:rsid w:val="00F255EB"/>
    <w:rsid w:val="00F26112"/>
    <w:rsid w:val="00F26346"/>
    <w:rsid w:val="00F26667"/>
    <w:rsid w:val="00F26937"/>
    <w:rsid w:val="00F26E11"/>
    <w:rsid w:val="00F27DE6"/>
    <w:rsid w:val="00F30A76"/>
    <w:rsid w:val="00F30CB7"/>
    <w:rsid w:val="00F320DB"/>
    <w:rsid w:val="00F3687F"/>
    <w:rsid w:val="00F37BAE"/>
    <w:rsid w:val="00F415C4"/>
    <w:rsid w:val="00F4220F"/>
    <w:rsid w:val="00F4333B"/>
    <w:rsid w:val="00F4395F"/>
    <w:rsid w:val="00F45785"/>
    <w:rsid w:val="00F519B8"/>
    <w:rsid w:val="00F523A5"/>
    <w:rsid w:val="00F523D6"/>
    <w:rsid w:val="00F542F1"/>
    <w:rsid w:val="00F5498B"/>
    <w:rsid w:val="00F551BE"/>
    <w:rsid w:val="00F56A60"/>
    <w:rsid w:val="00F60AB1"/>
    <w:rsid w:val="00F6145C"/>
    <w:rsid w:val="00F61BFF"/>
    <w:rsid w:val="00F61D53"/>
    <w:rsid w:val="00F62340"/>
    <w:rsid w:val="00F6241A"/>
    <w:rsid w:val="00F645C1"/>
    <w:rsid w:val="00F6475E"/>
    <w:rsid w:val="00F6519D"/>
    <w:rsid w:val="00F65349"/>
    <w:rsid w:val="00F658F8"/>
    <w:rsid w:val="00F66C57"/>
    <w:rsid w:val="00F67291"/>
    <w:rsid w:val="00F707C2"/>
    <w:rsid w:val="00F70C82"/>
    <w:rsid w:val="00F71E74"/>
    <w:rsid w:val="00F7392E"/>
    <w:rsid w:val="00F75D59"/>
    <w:rsid w:val="00F767BE"/>
    <w:rsid w:val="00F8044A"/>
    <w:rsid w:val="00F80560"/>
    <w:rsid w:val="00F80C5E"/>
    <w:rsid w:val="00F81E82"/>
    <w:rsid w:val="00F8351C"/>
    <w:rsid w:val="00F84D5E"/>
    <w:rsid w:val="00F87178"/>
    <w:rsid w:val="00F909C7"/>
    <w:rsid w:val="00F90BE0"/>
    <w:rsid w:val="00F93B8C"/>
    <w:rsid w:val="00F957C6"/>
    <w:rsid w:val="00F960A0"/>
    <w:rsid w:val="00F961B8"/>
    <w:rsid w:val="00F965F6"/>
    <w:rsid w:val="00FA12A5"/>
    <w:rsid w:val="00FA1B09"/>
    <w:rsid w:val="00FA2395"/>
    <w:rsid w:val="00FA28E6"/>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15EB"/>
    <w:rsid w:val="00FD200F"/>
    <w:rsid w:val="00FD24D6"/>
    <w:rsid w:val="00FD37DF"/>
    <w:rsid w:val="00FD3BA3"/>
    <w:rsid w:val="00FD42FA"/>
    <w:rsid w:val="00FD4B61"/>
    <w:rsid w:val="00FD5BDB"/>
    <w:rsid w:val="00FD774D"/>
    <w:rsid w:val="00FE0379"/>
    <w:rsid w:val="00FE13A0"/>
    <w:rsid w:val="00FE316E"/>
    <w:rsid w:val="00FE5519"/>
    <w:rsid w:val="00FE5B93"/>
    <w:rsid w:val="00FE5C35"/>
    <w:rsid w:val="00FE636E"/>
    <w:rsid w:val="00FE6EEF"/>
    <w:rsid w:val="00FE7793"/>
    <w:rsid w:val="00FE786D"/>
    <w:rsid w:val="00FE7900"/>
    <w:rsid w:val="00FE7AEE"/>
    <w:rsid w:val="00FF0D07"/>
    <w:rsid w:val="00FF0DE6"/>
    <w:rsid w:val="00FF22EB"/>
    <w:rsid w:val="00FF560A"/>
    <w:rsid w:val="00FF58F7"/>
    <w:rsid w:val="00FF5979"/>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9BE4-31BE-4E80-BDD0-D7612731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1987</Words>
  <Characters>11327</Characters>
  <Application>Microsoft Office Word</Application>
  <DocSecurity>0</DocSecurity>
  <Lines>94</Lines>
  <Paragraphs>26</Paragraphs>
  <ScaleCrop>false</ScaleCrop>
  <Company>CATT</Company>
  <LinksUpToDate>false</LinksUpToDate>
  <CharactersWithSpaces>13288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78</cp:revision>
  <dcterms:created xsi:type="dcterms:W3CDTF">2024-03-07T09:31:00Z</dcterms:created>
  <dcterms:modified xsi:type="dcterms:W3CDTF">2024-04-08T08:30:00Z</dcterms:modified>
</cp:coreProperties>
</file>